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06562" w14:textId="77777777" w:rsidR="00FA0D2F" w:rsidRDefault="00FA0D2F" w:rsidP="002521D1">
      <w:pPr>
        <w:jc w:val="right"/>
        <w:rPr>
          <w:rFonts w:ascii="Tahoma" w:hAnsi="Tahoma" w:cs="Tahoma"/>
          <w:sz w:val="22"/>
          <w:szCs w:val="22"/>
        </w:rPr>
      </w:pPr>
    </w:p>
    <w:p w14:paraId="12B8D1DC" w14:textId="69EF6482" w:rsidR="005C0A85" w:rsidRDefault="005C0A85" w:rsidP="002521D1">
      <w:pPr>
        <w:jc w:val="right"/>
        <w:rPr>
          <w:rFonts w:ascii="Tahoma" w:hAnsi="Tahoma" w:cs="Tahoma"/>
          <w:sz w:val="22"/>
          <w:szCs w:val="22"/>
        </w:rPr>
      </w:pPr>
    </w:p>
    <w:p w14:paraId="5757B073" w14:textId="7B317AD7" w:rsidR="00E06609" w:rsidRPr="00E06609" w:rsidRDefault="005D0DFE" w:rsidP="002521D1">
      <w:pPr>
        <w:jc w:val="right"/>
        <w:rPr>
          <w:rFonts w:ascii="Tahoma" w:hAnsi="Tahoma" w:cs="Tahoma"/>
          <w:sz w:val="22"/>
          <w:szCs w:val="22"/>
        </w:rPr>
      </w:pPr>
      <w:r w:rsidRPr="00E06609">
        <w:rPr>
          <w:rFonts w:ascii="Tahoma" w:hAnsi="Tahoma" w:cs="Tahoma"/>
          <w:sz w:val="22"/>
          <w:szCs w:val="22"/>
        </w:rPr>
        <w:br/>
      </w:r>
    </w:p>
    <w:p w14:paraId="5A190936" w14:textId="77777777" w:rsidR="00AA6574" w:rsidRPr="00E06609" w:rsidRDefault="00AA6574" w:rsidP="00AA6574">
      <w:pPr>
        <w:jc w:val="right"/>
        <w:rPr>
          <w:rFonts w:ascii="Tahoma" w:hAnsi="Tahoma" w:cs="Tahoma"/>
          <w:sz w:val="22"/>
          <w:szCs w:val="22"/>
        </w:rPr>
      </w:pPr>
    </w:p>
    <w:p w14:paraId="0D8349DE" w14:textId="3DAABEEB" w:rsidR="00AA6574" w:rsidRPr="001D3ADF" w:rsidRDefault="000A34EF" w:rsidP="00AA6574">
      <w:pPr>
        <w:autoSpaceDE w:val="0"/>
        <w:autoSpaceDN w:val="0"/>
        <w:adjustRightInd w:val="0"/>
        <w:jc w:val="right"/>
        <w:rPr>
          <w:rFonts w:ascii="Tahoma" w:hAnsi="Tahoma" w:cs="Tahoma"/>
          <w:noProof/>
          <w:sz w:val="22"/>
          <w:szCs w:val="22"/>
        </w:rPr>
      </w:pPr>
      <w:r>
        <w:rPr>
          <w:rFonts w:ascii="Tahoma" w:hAnsi="Tahoma" w:cs="Tahoma"/>
          <w:noProof/>
          <w:sz w:val="22"/>
          <w:szCs w:val="22"/>
        </w:rPr>
        <w:t>Paris</w:t>
      </w:r>
      <w:r w:rsidR="00AA6574" w:rsidRPr="001D3ADF">
        <w:rPr>
          <w:rFonts w:ascii="Tahoma" w:hAnsi="Tahoma" w:cs="Tahoma"/>
          <w:noProof/>
          <w:sz w:val="22"/>
          <w:szCs w:val="22"/>
        </w:rPr>
        <w:t>, le</w:t>
      </w:r>
      <w:r w:rsidR="00DF1706">
        <w:rPr>
          <w:rFonts w:ascii="Tahoma" w:hAnsi="Tahoma" w:cs="Tahoma"/>
          <w:noProof/>
          <w:sz w:val="22"/>
          <w:szCs w:val="22"/>
        </w:rPr>
        <w:t xml:space="preserve"> </w:t>
      </w:r>
      <w:r w:rsidR="0046780B">
        <w:rPr>
          <w:rFonts w:ascii="Tahoma" w:hAnsi="Tahoma" w:cs="Tahoma"/>
          <w:noProof/>
          <w:sz w:val="22"/>
          <w:szCs w:val="22"/>
        </w:rPr>
        <w:t>2</w:t>
      </w:r>
      <w:r w:rsidR="00FF1B7D">
        <w:rPr>
          <w:rFonts w:ascii="Tahoma" w:hAnsi="Tahoma" w:cs="Tahoma"/>
          <w:noProof/>
          <w:sz w:val="22"/>
          <w:szCs w:val="22"/>
        </w:rPr>
        <w:t>4</w:t>
      </w:r>
      <w:r w:rsidR="00C71E8D">
        <w:rPr>
          <w:rFonts w:ascii="Tahoma" w:hAnsi="Tahoma" w:cs="Tahoma"/>
          <w:noProof/>
          <w:sz w:val="22"/>
          <w:szCs w:val="22"/>
        </w:rPr>
        <w:t xml:space="preserve"> </w:t>
      </w:r>
      <w:r w:rsidR="002521D1">
        <w:rPr>
          <w:rFonts w:ascii="Tahoma" w:hAnsi="Tahoma" w:cs="Tahoma"/>
          <w:noProof/>
          <w:sz w:val="22"/>
          <w:szCs w:val="22"/>
        </w:rPr>
        <w:t>septembre</w:t>
      </w:r>
      <w:r w:rsidR="00DF1706">
        <w:rPr>
          <w:rFonts w:ascii="Tahoma" w:hAnsi="Tahoma" w:cs="Tahoma"/>
          <w:noProof/>
          <w:sz w:val="22"/>
          <w:szCs w:val="22"/>
        </w:rPr>
        <w:t xml:space="preserve"> </w:t>
      </w:r>
      <w:r w:rsidR="00AA6574" w:rsidRPr="001D3ADF">
        <w:rPr>
          <w:rFonts w:ascii="Tahoma" w:hAnsi="Tahoma" w:cs="Tahoma"/>
          <w:noProof/>
          <w:sz w:val="22"/>
          <w:szCs w:val="22"/>
        </w:rPr>
        <w:t>202</w:t>
      </w:r>
      <w:r w:rsidR="00C71E8D">
        <w:rPr>
          <w:rFonts w:ascii="Tahoma" w:hAnsi="Tahoma" w:cs="Tahoma"/>
          <w:noProof/>
          <w:sz w:val="22"/>
          <w:szCs w:val="22"/>
        </w:rPr>
        <w:t>5</w:t>
      </w:r>
      <w:r w:rsidR="00AA6574" w:rsidRPr="001D3ADF">
        <w:rPr>
          <w:noProof/>
          <w:sz w:val="22"/>
          <w:szCs w:val="22"/>
        </w:rPr>
        <w:t xml:space="preserve"> </w:t>
      </w:r>
    </w:p>
    <w:p w14:paraId="4C96D16B" w14:textId="77777777" w:rsidR="005A150C" w:rsidRDefault="005A150C" w:rsidP="00B33F52">
      <w:pPr>
        <w:rPr>
          <w:rFonts w:ascii="Tahoma" w:hAnsi="Tahoma" w:cs="Tahoma"/>
          <w:sz w:val="22"/>
          <w:szCs w:val="22"/>
        </w:rPr>
      </w:pPr>
    </w:p>
    <w:p w14:paraId="50ECD867" w14:textId="2968B718" w:rsidR="00990465" w:rsidRPr="001D3ADF" w:rsidRDefault="003E50C6" w:rsidP="003E50C6">
      <w:pPr>
        <w:rPr>
          <w:rFonts w:ascii="Tahoma" w:hAnsi="Tahoma" w:cs="Tahoma"/>
          <w:sz w:val="22"/>
          <w:szCs w:val="22"/>
        </w:rPr>
      </w:pPr>
      <w:r>
        <w:rPr>
          <w:rFonts w:ascii="Tahoma" w:hAnsi="Tahoma" w:cs="Tahoma"/>
          <w:sz w:val="22"/>
          <w:szCs w:val="22"/>
        </w:rPr>
        <w:tab/>
        <w:t>Cher C</w:t>
      </w:r>
      <w:r w:rsidR="00C21F50">
        <w:rPr>
          <w:rFonts w:ascii="Tahoma" w:hAnsi="Tahoma" w:cs="Tahoma"/>
          <w:sz w:val="22"/>
          <w:szCs w:val="22"/>
        </w:rPr>
        <w:t>ollègue</w:t>
      </w:r>
      <w:r>
        <w:rPr>
          <w:rFonts w:ascii="Tahoma" w:hAnsi="Tahoma" w:cs="Tahoma"/>
          <w:sz w:val="22"/>
          <w:szCs w:val="22"/>
        </w:rPr>
        <w:t>,</w:t>
      </w:r>
    </w:p>
    <w:p w14:paraId="2936C741" w14:textId="6252957D" w:rsidR="00485BB2" w:rsidRDefault="00485BB2" w:rsidP="005B729A">
      <w:pPr>
        <w:tabs>
          <w:tab w:val="left" w:pos="2605"/>
        </w:tabs>
        <w:jc w:val="both"/>
        <w:rPr>
          <w:rFonts w:ascii="Tahoma" w:hAnsi="Tahoma" w:cs="Tahoma"/>
          <w:sz w:val="22"/>
          <w:szCs w:val="22"/>
        </w:rPr>
      </w:pPr>
    </w:p>
    <w:p w14:paraId="4D09C64B" w14:textId="2A6C8BF8" w:rsidR="00F5629A" w:rsidRDefault="00F5629A" w:rsidP="00305DD7">
      <w:pPr>
        <w:ind w:left="709"/>
        <w:jc w:val="both"/>
        <w:rPr>
          <w:rFonts w:ascii="Tahoma" w:hAnsi="Tahoma" w:cs="Tahoma"/>
          <w:sz w:val="22"/>
          <w:szCs w:val="22"/>
        </w:rPr>
      </w:pPr>
      <w:r>
        <w:rPr>
          <w:rFonts w:ascii="Tahoma" w:hAnsi="Tahoma" w:cs="Tahoma"/>
          <w:sz w:val="22"/>
          <w:szCs w:val="22"/>
        </w:rPr>
        <w:t xml:space="preserve">La CNAM attaque comme jamais la radiologie libérale avec un </w:t>
      </w:r>
      <w:r w:rsidR="00AF3752">
        <w:rPr>
          <w:rFonts w:ascii="Tahoma" w:hAnsi="Tahoma" w:cs="Tahoma"/>
          <w:sz w:val="22"/>
          <w:szCs w:val="22"/>
        </w:rPr>
        <w:t>« </w:t>
      </w:r>
      <w:r>
        <w:rPr>
          <w:rFonts w:ascii="Tahoma" w:hAnsi="Tahoma" w:cs="Tahoma"/>
          <w:sz w:val="22"/>
          <w:szCs w:val="22"/>
        </w:rPr>
        <w:t xml:space="preserve">protocole imagerie » axé à 80% sur notre spécialité. La FNMR avait, lors de </w:t>
      </w:r>
      <w:r w:rsidR="0073751C">
        <w:rPr>
          <w:rFonts w:ascii="Tahoma" w:hAnsi="Tahoma" w:cs="Tahoma"/>
          <w:sz w:val="22"/>
          <w:szCs w:val="22"/>
        </w:rPr>
        <w:t>s</w:t>
      </w:r>
      <w:r>
        <w:rPr>
          <w:rFonts w:ascii="Tahoma" w:hAnsi="Tahoma" w:cs="Tahoma"/>
          <w:sz w:val="22"/>
          <w:szCs w:val="22"/>
        </w:rPr>
        <w:t>a seule rencontre avec la CNAM, proposé un plan essentiellement</w:t>
      </w:r>
      <w:r w:rsidR="0073751C">
        <w:rPr>
          <w:rFonts w:ascii="Tahoma" w:hAnsi="Tahoma" w:cs="Tahoma"/>
          <w:sz w:val="22"/>
          <w:szCs w:val="22"/>
        </w:rPr>
        <w:t xml:space="preserve"> basé</w:t>
      </w:r>
      <w:r>
        <w:rPr>
          <w:rFonts w:ascii="Tahoma" w:hAnsi="Tahoma" w:cs="Tahoma"/>
          <w:sz w:val="22"/>
          <w:szCs w:val="22"/>
        </w:rPr>
        <w:t xml:space="preserve"> sur la pertinence. La CNAM l’a refusé, ne voulant que des b</w:t>
      </w:r>
      <w:r w:rsidR="0073751C">
        <w:rPr>
          <w:rFonts w:ascii="Tahoma" w:hAnsi="Tahoma" w:cs="Tahoma"/>
          <w:sz w:val="22"/>
          <w:szCs w:val="22"/>
        </w:rPr>
        <w:t>a</w:t>
      </w:r>
      <w:r>
        <w:rPr>
          <w:rFonts w:ascii="Tahoma" w:hAnsi="Tahoma" w:cs="Tahoma"/>
          <w:sz w:val="22"/>
          <w:szCs w:val="22"/>
        </w:rPr>
        <w:t>isses tarifaires</w:t>
      </w:r>
      <w:r w:rsidR="0073751C">
        <w:rPr>
          <w:rFonts w:ascii="Tahoma" w:hAnsi="Tahoma" w:cs="Tahoma"/>
          <w:sz w:val="22"/>
          <w:szCs w:val="22"/>
        </w:rPr>
        <w:t>,</w:t>
      </w:r>
      <w:r>
        <w:rPr>
          <w:rFonts w:ascii="Tahoma" w:hAnsi="Tahoma" w:cs="Tahoma"/>
          <w:sz w:val="22"/>
          <w:szCs w:val="22"/>
        </w:rPr>
        <w:t xml:space="preserve"> dont celles des forfaits techniques</w:t>
      </w:r>
      <w:r w:rsidR="0019738B">
        <w:rPr>
          <w:rFonts w:ascii="Tahoma" w:hAnsi="Tahoma" w:cs="Tahoma"/>
          <w:sz w:val="22"/>
          <w:szCs w:val="22"/>
        </w:rPr>
        <w:t xml:space="preserve"> pour 150 M€. Ils r</w:t>
      </w:r>
      <w:r>
        <w:rPr>
          <w:rFonts w:ascii="Tahoma" w:hAnsi="Tahoma" w:cs="Tahoma"/>
          <w:sz w:val="22"/>
          <w:szCs w:val="22"/>
        </w:rPr>
        <w:t>eprésentent 50% du montant des éco</w:t>
      </w:r>
      <w:r w:rsidR="0073751C">
        <w:rPr>
          <w:rFonts w:ascii="Tahoma" w:hAnsi="Tahoma" w:cs="Tahoma"/>
          <w:sz w:val="22"/>
          <w:szCs w:val="22"/>
        </w:rPr>
        <w:t>nomie</w:t>
      </w:r>
      <w:r>
        <w:rPr>
          <w:rFonts w:ascii="Tahoma" w:hAnsi="Tahoma" w:cs="Tahoma"/>
          <w:sz w:val="22"/>
          <w:szCs w:val="22"/>
        </w:rPr>
        <w:t xml:space="preserve">s demandées alors que les </w:t>
      </w:r>
      <w:r w:rsidR="0073751C">
        <w:rPr>
          <w:rFonts w:ascii="Tahoma" w:hAnsi="Tahoma" w:cs="Tahoma"/>
          <w:sz w:val="22"/>
          <w:szCs w:val="22"/>
        </w:rPr>
        <w:t>forfaits techniques</w:t>
      </w:r>
      <w:r>
        <w:rPr>
          <w:rFonts w:ascii="Tahoma" w:hAnsi="Tahoma" w:cs="Tahoma"/>
          <w:sz w:val="22"/>
          <w:szCs w:val="22"/>
        </w:rPr>
        <w:t xml:space="preserve"> ne représentent que 30% des dépenses réelles</w:t>
      </w:r>
      <w:r w:rsidR="0073751C">
        <w:rPr>
          <w:rFonts w:ascii="Tahoma" w:hAnsi="Tahoma" w:cs="Tahoma"/>
          <w:sz w:val="22"/>
          <w:szCs w:val="22"/>
        </w:rPr>
        <w:t>.</w:t>
      </w:r>
      <w:r>
        <w:rPr>
          <w:rFonts w:ascii="Tahoma" w:hAnsi="Tahoma" w:cs="Tahoma"/>
          <w:sz w:val="22"/>
          <w:szCs w:val="22"/>
        </w:rPr>
        <w:t xml:space="preserve"> </w:t>
      </w:r>
      <w:r w:rsidR="0073751C">
        <w:rPr>
          <w:rFonts w:ascii="Tahoma" w:hAnsi="Tahoma" w:cs="Tahoma"/>
          <w:sz w:val="22"/>
          <w:szCs w:val="22"/>
        </w:rPr>
        <w:t>I</w:t>
      </w:r>
      <w:r>
        <w:rPr>
          <w:rFonts w:ascii="Tahoma" w:hAnsi="Tahoma" w:cs="Tahoma"/>
          <w:sz w:val="22"/>
          <w:szCs w:val="22"/>
        </w:rPr>
        <w:t>l s’agit donc d’une mesure purement dogmatique</w:t>
      </w:r>
      <w:r w:rsidR="0073751C">
        <w:rPr>
          <w:rFonts w:ascii="Tahoma" w:hAnsi="Tahoma" w:cs="Tahoma"/>
          <w:sz w:val="22"/>
          <w:szCs w:val="22"/>
        </w:rPr>
        <w:t>.</w:t>
      </w:r>
    </w:p>
    <w:p w14:paraId="226E099C" w14:textId="77777777" w:rsidR="0069724F" w:rsidRDefault="0069724F" w:rsidP="00F5629A">
      <w:pPr>
        <w:jc w:val="both"/>
        <w:rPr>
          <w:rFonts w:ascii="Tahoma" w:hAnsi="Tahoma" w:cs="Tahoma"/>
          <w:sz w:val="22"/>
          <w:szCs w:val="22"/>
        </w:rPr>
      </w:pPr>
    </w:p>
    <w:p w14:paraId="618D228F" w14:textId="77777777" w:rsidR="00FA0D2F" w:rsidRDefault="0069724F" w:rsidP="00305DD7">
      <w:pPr>
        <w:ind w:left="709"/>
        <w:jc w:val="both"/>
        <w:rPr>
          <w:rFonts w:ascii="Tahoma" w:hAnsi="Tahoma" w:cs="Tahoma"/>
          <w:sz w:val="22"/>
          <w:szCs w:val="22"/>
        </w:rPr>
      </w:pPr>
      <w:r>
        <w:rPr>
          <w:rFonts w:ascii="Tahoma" w:hAnsi="Tahoma" w:cs="Tahoma"/>
          <w:sz w:val="22"/>
          <w:szCs w:val="22"/>
        </w:rPr>
        <w:t xml:space="preserve">Les syndicats représentatifs qui nous soutiennent ont </w:t>
      </w:r>
      <w:r w:rsidR="00F5629A">
        <w:rPr>
          <w:rFonts w:ascii="Tahoma" w:hAnsi="Tahoma" w:cs="Tahoma"/>
          <w:sz w:val="22"/>
          <w:szCs w:val="22"/>
        </w:rPr>
        <w:t xml:space="preserve">tous </w:t>
      </w:r>
      <w:r>
        <w:rPr>
          <w:rFonts w:ascii="Tahoma" w:hAnsi="Tahoma" w:cs="Tahoma"/>
          <w:sz w:val="22"/>
          <w:szCs w:val="22"/>
        </w:rPr>
        <w:t xml:space="preserve">refusé de signer </w:t>
      </w:r>
      <w:r w:rsidR="005B729A">
        <w:rPr>
          <w:rFonts w:ascii="Tahoma" w:hAnsi="Tahoma" w:cs="Tahoma"/>
          <w:sz w:val="22"/>
          <w:szCs w:val="22"/>
        </w:rPr>
        <w:t>ce projet</w:t>
      </w:r>
      <w:r>
        <w:rPr>
          <w:rFonts w:ascii="Tahoma" w:hAnsi="Tahoma" w:cs="Tahoma"/>
          <w:sz w:val="22"/>
          <w:szCs w:val="22"/>
        </w:rPr>
        <w:t>.</w:t>
      </w:r>
    </w:p>
    <w:p w14:paraId="6360D669" w14:textId="55601186" w:rsidR="0069724F" w:rsidRDefault="0069724F" w:rsidP="00305DD7">
      <w:pPr>
        <w:ind w:left="709"/>
        <w:jc w:val="both"/>
        <w:rPr>
          <w:rFonts w:ascii="Tahoma" w:hAnsi="Tahoma" w:cs="Tahoma"/>
          <w:sz w:val="22"/>
          <w:szCs w:val="22"/>
        </w:rPr>
      </w:pPr>
      <w:r>
        <w:rPr>
          <w:rFonts w:ascii="Tahoma" w:hAnsi="Tahoma" w:cs="Tahoma"/>
          <w:sz w:val="22"/>
          <w:szCs w:val="22"/>
        </w:rPr>
        <w:t xml:space="preserve">Le Conseil d’administration de la FNMR, réuni le 13 septembre, a décidé </w:t>
      </w:r>
      <w:r w:rsidR="00B33F52">
        <w:rPr>
          <w:rFonts w:ascii="Tahoma" w:hAnsi="Tahoma" w:cs="Tahoma"/>
          <w:sz w:val="22"/>
          <w:szCs w:val="22"/>
        </w:rPr>
        <w:t xml:space="preserve">à l’unanimité </w:t>
      </w:r>
      <w:r>
        <w:rPr>
          <w:rFonts w:ascii="Tahoma" w:hAnsi="Tahoma" w:cs="Tahoma"/>
          <w:sz w:val="22"/>
          <w:szCs w:val="22"/>
        </w:rPr>
        <w:t>de contre attaquer</w:t>
      </w:r>
      <w:r w:rsidR="00F5629A">
        <w:rPr>
          <w:rFonts w:ascii="Tahoma" w:hAnsi="Tahoma" w:cs="Tahoma"/>
          <w:sz w:val="22"/>
          <w:szCs w:val="22"/>
        </w:rPr>
        <w:t> :</w:t>
      </w:r>
    </w:p>
    <w:p w14:paraId="00D24D64" w14:textId="7836F1FB" w:rsidR="00B33F52" w:rsidRPr="00B33F52" w:rsidRDefault="00F5629A" w:rsidP="00B33F52">
      <w:pPr>
        <w:pStyle w:val="Paragraphedeliste"/>
        <w:numPr>
          <w:ilvl w:val="0"/>
          <w:numId w:val="10"/>
        </w:numPr>
        <w:ind w:left="1134"/>
        <w:jc w:val="both"/>
        <w:rPr>
          <w:rFonts w:ascii="Tahoma" w:hAnsi="Tahoma" w:cs="Tahoma"/>
          <w:sz w:val="22"/>
          <w:szCs w:val="22"/>
        </w:rPr>
      </w:pPr>
      <w:r w:rsidRPr="00F5629A">
        <w:rPr>
          <w:rFonts w:ascii="Tahoma" w:hAnsi="Tahoma" w:cs="Tahoma"/>
          <w:b/>
          <w:bCs/>
          <w:sz w:val="22"/>
          <w:szCs w:val="22"/>
        </w:rPr>
        <w:t>G</w:t>
      </w:r>
      <w:r w:rsidR="00B33F52" w:rsidRPr="005B729A">
        <w:rPr>
          <w:rFonts w:ascii="Tahoma" w:hAnsi="Tahoma" w:cs="Tahoma"/>
          <w:b/>
          <w:bCs/>
          <w:sz w:val="22"/>
          <w:szCs w:val="22"/>
        </w:rPr>
        <w:t xml:space="preserve">rève </w:t>
      </w:r>
      <w:r>
        <w:rPr>
          <w:rFonts w:ascii="Tahoma" w:hAnsi="Tahoma" w:cs="Tahoma"/>
          <w:b/>
          <w:bCs/>
          <w:sz w:val="22"/>
          <w:szCs w:val="22"/>
        </w:rPr>
        <w:t xml:space="preserve">illimitée </w:t>
      </w:r>
      <w:r w:rsidR="00B33F52" w:rsidRPr="005B729A">
        <w:rPr>
          <w:rFonts w:ascii="Tahoma" w:hAnsi="Tahoma" w:cs="Tahoma"/>
          <w:b/>
          <w:bCs/>
          <w:sz w:val="22"/>
          <w:szCs w:val="22"/>
        </w:rPr>
        <w:t>de la permanence des soins établissement de santé</w:t>
      </w:r>
      <w:r w:rsidR="00B33F52" w:rsidRPr="00B33F52">
        <w:rPr>
          <w:rFonts w:ascii="Tahoma" w:hAnsi="Tahoma" w:cs="Tahoma"/>
          <w:sz w:val="22"/>
          <w:szCs w:val="22"/>
        </w:rPr>
        <w:t xml:space="preserve"> (PDSES) à compter du </w:t>
      </w:r>
      <w:r>
        <w:rPr>
          <w:rFonts w:ascii="Tahoma" w:hAnsi="Tahoma" w:cs="Tahoma"/>
          <w:sz w:val="22"/>
          <w:szCs w:val="22"/>
        </w:rPr>
        <w:t>1</w:t>
      </w:r>
      <w:r w:rsidRPr="00F5629A">
        <w:rPr>
          <w:rFonts w:ascii="Tahoma" w:hAnsi="Tahoma" w:cs="Tahoma"/>
          <w:sz w:val="22"/>
          <w:szCs w:val="22"/>
          <w:vertAlign w:val="superscript"/>
        </w:rPr>
        <w:t>er</w:t>
      </w:r>
      <w:r w:rsidR="00B33F52" w:rsidRPr="00B33F52">
        <w:rPr>
          <w:rFonts w:ascii="Tahoma" w:hAnsi="Tahoma" w:cs="Tahoma"/>
          <w:sz w:val="22"/>
          <w:szCs w:val="22"/>
        </w:rPr>
        <w:t xml:space="preserve"> octobre, date d’application du plan de la CNAM.</w:t>
      </w:r>
    </w:p>
    <w:p w14:paraId="759357F8" w14:textId="22EB5277" w:rsidR="00B33F52" w:rsidRPr="00B33F52" w:rsidRDefault="00F5629A" w:rsidP="00B33F52">
      <w:pPr>
        <w:pStyle w:val="Paragraphedeliste"/>
        <w:numPr>
          <w:ilvl w:val="0"/>
          <w:numId w:val="10"/>
        </w:numPr>
        <w:ind w:left="1134"/>
        <w:jc w:val="both"/>
        <w:rPr>
          <w:rFonts w:ascii="Tahoma" w:hAnsi="Tahoma" w:cs="Tahoma"/>
          <w:sz w:val="22"/>
          <w:szCs w:val="22"/>
        </w:rPr>
      </w:pPr>
      <w:r w:rsidRPr="00F5629A">
        <w:rPr>
          <w:rFonts w:ascii="Tahoma" w:hAnsi="Tahoma" w:cs="Tahoma"/>
          <w:b/>
          <w:bCs/>
          <w:sz w:val="22"/>
          <w:szCs w:val="22"/>
        </w:rPr>
        <w:t>M</w:t>
      </w:r>
      <w:r w:rsidR="00B33F52" w:rsidRPr="005B729A">
        <w:rPr>
          <w:rFonts w:ascii="Tahoma" w:hAnsi="Tahoma" w:cs="Tahoma"/>
          <w:b/>
          <w:bCs/>
          <w:sz w:val="22"/>
          <w:szCs w:val="22"/>
        </w:rPr>
        <w:t xml:space="preserve">obilisation </w:t>
      </w:r>
      <w:r w:rsidR="00FA0D2F">
        <w:rPr>
          <w:rFonts w:ascii="Tahoma" w:hAnsi="Tahoma" w:cs="Tahoma"/>
          <w:b/>
          <w:bCs/>
          <w:sz w:val="22"/>
          <w:szCs w:val="22"/>
        </w:rPr>
        <w:t xml:space="preserve">des radiologues </w:t>
      </w:r>
      <w:r w:rsidR="00B33F52" w:rsidRPr="005B729A">
        <w:rPr>
          <w:rFonts w:ascii="Tahoma" w:hAnsi="Tahoma" w:cs="Tahoma"/>
          <w:b/>
          <w:bCs/>
          <w:sz w:val="22"/>
          <w:szCs w:val="22"/>
        </w:rPr>
        <w:t>dans les territoires</w:t>
      </w:r>
      <w:r w:rsidR="00F6247D">
        <w:rPr>
          <w:rFonts w:ascii="Tahoma" w:hAnsi="Tahoma" w:cs="Tahoma"/>
          <w:sz w:val="22"/>
          <w:szCs w:val="22"/>
        </w:rPr>
        <w:t xml:space="preserve"> </w:t>
      </w:r>
      <w:r>
        <w:rPr>
          <w:rFonts w:ascii="Tahoma" w:hAnsi="Tahoma" w:cs="Tahoma"/>
          <w:sz w:val="22"/>
          <w:szCs w:val="22"/>
        </w:rPr>
        <w:t>par l’information des parlementaires, des élus locaux et des</w:t>
      </w:r>
      <w:r w:rsidR="00B33F52" w:rsidRPr="00B33F52">
        <w:rPr>
          <w:rFonts w:ascii="Tahoma" w:hAnsi="Tahoma" w:cs="Tahoma"/>
          <w:sz w:val="22"/>
          <w:szCs w:val="22"/>
        </w:rPr>
        <w:t xml:space="preserve"> associations de patients.</w:t>
      </w:r>
    </w:p>
    <w:p w14:paraId="19FFFBA3" w14:textId="5DA46BE3" w:rsidR="00B33F52" w:rsidRDefault="00F5629A" w:rsidP="00B33F52">
      <w:pPr>
        <w:pStyle w:val="Paragraphedeliste"/>
        <w:numPr>
          <w:ilvl w:val="0"/>
          <w:numId w:val="10"/>
        </w:numPr>
        <w:ind w:left="1134"/>
        <w:jc w:val="both"/>
        <w:rPr>
          <w:rFonts w:ascii="Tahoma" w:hAnsi="Tahoma" w:cs="Tahoma"/>
          <w:sz w:val="22"/>
          <w:szCs w:val="22"/>
        </w:rPr>
      </w:pPr>
      <w:r w:rsidRPr="00F5629A">
        <w:rPr>
          <w:rFonts w:ascii="Tahoma" w:hAnsi="Tahoma" w:cs="Tahoma"/>
          <w:b/>
          <w:bCs/>
          <w:sz w:val="22"/>
          <w:szCs w:val="22"/>
        </w:rPr>
        <w:t>A</w:t>
      </w:r>
      <w:r w:rsidR="00B33F52" w:rsidRPr="005B729A">
        <w:rPr>
          <w:rFonts w:ascii="Tahoma" w:hAnsi="Tahoma" w:cs="Tahoma"/>
          <w:b/>
          <w:bCs/>
          <w:sz w:val="22"/>
          <w:szCs w:val="22"/>
        </w:rPr>
        <w:t>rrêt de la participation aux appels à candidature</w:t>
      </w:r>
      <w:r w:rsidR="00B33F52" w:rsidRPr="00B33F52">
        <w:rPr>
          <w:rFonts w:ascii="Tahoma" w:hAnsi="Tahoma" w:cs="Tahoma"/>
          <w:sz w:val="22"/>
          <w:szCs w:val="22"/>
        </w:rPr>
        <w:t xml:space="preserve"> </w:t>
      </w:r>
      <w:r w:rsidR="00B33F52" w:rsidRPr="005B729A">
        <w:rPr>
          <w:rFonts w:ascii="Tahoma" w:hAnsi="Tahoma" w:cs="Tahoma"/>
          <w:b/>
          <w:bCs/>
          <w:sz w:val="22"/>
          <w:szCs w:val="22"/>
        </w:rPr>
        <w:t>lancés par les ARS</w:t>
      </w:r>
      <w:r w:rsidR="00B33F52" w:rsidRPr="00B33F52">
        <w:rPr>
          <w:rFonts w:ascii="Tahoma" w:hAnsi="Tahoma" w:cs="Tahoma"/>
          <w:sz w:val="22"/>
          <w:szCs w:val="22"/>
        </w:rPr>
        <w:t xml:space="preserve"> pour </w:t>
      </w:r>
      <w:r w:rsidR="00FA0D2F">
        <w:rPr>
          <w:rFonts w:ascii="Tahoma" w:hAnsi="Tahoma" w:cs="Tahoma"/>
          <w:sz w:val="22"/>
          <w:szCs w:val="22"/>
        </w:rPr>
        <w:t>la pertinence</w:t>
      </w:r>
      <w:r w:rsidR="00B33F52" w:rsidRPr="00B33F52">
        <w:rPr>
          <w:rFonts w:ascii="Tahoma" w:hAnsi="Tahoma" w:cs="Tahoma"/>
          <w:sz w:val="22"/>
          <w:szCs w:val="22"/>
        </w:rPr>
        <w:t>.</w:t>
      </w:r>
    </w:p>
    <w:p w14:paraId="574FCC00" w14:textId="386D66FF" w:rsidR="00B33F52" w:rsidRDefault="006F1381" w:rsidP="00B33F52">
      <w:pPr>
        <w:pStyle w:val="Paragraphedeliste"/>
        <w:numPr>
          <w:ilvl w:val="0"/>
          <w:numId w:val="10"/>
        </w:numPr>
        <w:ind w:left="1134"/>
        <w:jc w:val="both"/>
        <w:rPr>
          <w:rFonts w:ascii="Tahoma" w:hAnsi="Tahoma" w:cs="Tahoma"/>
          <w:sz w:val="22"/>
          <w:szCs w:val="22"/>
        </w:rPr>
      </w:pPr>
      <w:r w:rsidRPr="006F1381">
        <w:rPr>
          <w:rFonts w:ascii="Tahoma" w:hAnsi="Tahoma" w:cs="Tahoma"/>
          <w:b/>
          <w:bCs/>
          <w:sz w:val="22"/>
          <w:szCs w:val="22"/>
        </w:rPr>
        <w:t>A</w:t>
      </w:r>
      <w:r w:rsidR="00B33F52" w:rsidRPr="005B729A">
        <w:rPr>
          <w:rFonts w:ascii="Tahoma" w:hAnsi="Tahoma" w:cs="Tahoma"/>
          <w:b/>
          <w:bCs/>
          <w:sz w:val="22"/>
          <w:szCs w:val="22"/>
        </w:rPr>
        <w:t>ctions juridiques</w:t>
      </w:r>
      <w:r w:rsidR="00B33F52" w:rsidRPr="00B33F52">
        <w:rPr>
          <w:rFonts w:ascii="Tahoma" w:hAnsi="Tahoma" w:cs="Tahoma"/>
          <w:sz w:val="22"/>
          <w:szCs w:val="22"/>
        </w:rPr>
        <w:t> : ordinales, administrative.</w:t>
      </w:r>
    </w:p>
    <w:p w14:paraId="7627C8AD" w14:textId="4A03027E" w:rsidR="00822046" w:rsidRPr="00822046" w:rsidRDefault="0019738B" w:rsidP="00822046">
      <w:pPr>
        <w:pStyle w:val="Paragraphedeliste"/>
        <w:numPr>
          <w:ilvl w:val="0"/>
          <w:numId w:val="10"/>
        </w:numPr>
        <w:ind w:left="1134"/>
        <w:jc w:val="both"/>
        <w:rPr>
          <w:rFonts w:ascii="Tahoma" w:hAnsi="Tahoma" w:cs="Tahoma"/>
          <w:sz w:val="22"/>
          <w:szCs w:val="22"/>
        </w:rPr>
      </w:pPr>
      <w:r>
        <w:rPr>
          <w:rFonts w:ascii="Tahoma" w:hAnsi="Tahoma" w:cs="Tahoma"/>
          <w:b/>
          <w:bCs/>
          <w:sz w:val="22"/>
          <w:szCs w:val="22"/>
        </w:rPr>
        <w:t>L’a</w:t>
      </w:r>
      <w:r w:rsidR="00822046">
        <w:rPr>
          <w:rFonts w:ascii="Tahoma" w:hAnsi="Tahoma" w:cs="Tahoma"/>
          <w:b/>
          <w:bCs/>
          <w:sz w:val="22"/>
          <w:szCs w:val="22"/>
        </w:rPr>
        <w:t xml:space="preserve">rrêt de l’envoi des comptes-rendus d’examens aux DMP est </w:t>
      </w:r>
      <w:r w:rsidR="00FA0D2F">
        <w:rPr>
          <w:rFonts w:ascii="Tahoma" w:hAnsi="Tahoma" w:cs="Tahoma"/>
          <w:b/>
          <w:bCs/>
          <w:sz w:val="22"/>
          <w:szCs w:val="22"/>
        </w:rPr>
        <w:t>aussi envisagé</w:t>
      </w:r>
      <w:r w:rsidR="00822046">
        <w:rPr>
          <w:rFonts w:ascii="Tahoma" w:hAnsi="Tahoma" w:cs="Tahoma"/>
          <w:b/>
          <w:bCs/>
          <w:sz w:val="22"/>
          <w:szCs w:val="22"/>
        </w:rPr>
        <w:t>.</w:t>
      </w:r>
    </w:p>
    <w:p w14:paraId="1FAB893F" w14:textId="77777777" w:rsidR="00B33F52" w:rsidRDefault="00B33F52" w:rsidP="00B33F52">
      <w:pPr>
        <w:jc w:val="both"/>
        <w:rPr>
          <w:rFonts w:ascii="Tahoma" w:hAnsi="Tahoma" w:cs="Tahoma"/>
          <w:sz w:val="22"/>
          <w:szCs w:val="22"/>
        </w:rPr>
      </w:pPr>
    </w:p>
    <w:p w14:paraId="72F08E2E" w14:textId="0831C676" w:rsidR="00F5629A" w:rsidRDefault="00F5629A" w:rsidP="00305DD7">
      <w:pPr>
        <w:ind w:left="709"/>
        <w:jc w:val="both"/>
        <w:rPr>
          <w:rFonts w:ascii="Tahoma" w:hAnsi="Tahoma" w:cs="Tahoma"/>
          <w:sz w:val="22"/>
          <w:szCs w:val="22"/>
        </w:rPr>
      </w:pPr>
      <w:r>
        <w:rPr>
          <w:rFonts w:ascii="Tahoma" w:hAnsi="Tahoma" w:cs="Tahoma"/>
          <w:sz w:val="22"/>
          <w:szCs w:val="22"/>
        </w:rPr>
        <w:t xml:space="preserve">Cette attaque est le prélude au projet de loi de financement de la sécurité sociale (PLFSS). Dans ce PLFSS, la CNAM attaque les six </w:t>
      </w:r>
      <w:r w:rsidR="00C82F16">
        <w:rPr>
          <w:rFonts w:ascii="Tahoma" w:hAnsi="Tahoma" w:cs="Tahoma"/>
          <w:sz w:val="22"/>
          <w:szCs w:val="22"/>
        </w:rPr>
        <w:t>spécialités</w:t>
      </w:r>
      <w:r w:rsidR="00FA0D2F">
        <w:rPr>
          <w:rFonts w:ascii="Tahoma" w:hAnsi="Tahoma" w:cs="Tahoma"/>
          <w:sz w:val="22"/>
          <w:szCs w:val="22"/>
        </w:rPr>
        <w:t>, dont la radiologie,</w:t>
      </w:r>
      <w:r>
        <w:rPr>
          <w:rFonts w:ascii="Tahoma" w:hAnsi="Tahoma" w:cs="Tahoma"/>
          <w:sz w:val="22"/>
          <w:szCs w:val="22"/>
        </w:rPr>
        <w:t xml:space="preserve"> qui assurent la prise en charge et le </w:t>
      </w:r>
      <w:r w:rsidR="00C82F16">
        <w:rPr>
          <w:rFonts w:ascii="Tahoma" w:hAnsi="Tahoma" w:cs="Tahoma"/>
          <w:sz w:val="22"/>
          <w:szCs w:val="22"/>
        </w:rPr>
        <w:t>traitement</w:t>
      </w:r>
      <w:r>
        <w:rPr>
          <w:rFonts w:ascii="Tahoma" w:hAnsi="Tahoma" w:cs="Tahoma"/>
          <w:sz w:val="22"/>
          <w:szCs w:val="22"/>
        </w:rPr>
        <w:t xml:space="preserve"> du cancer et sont con</w:t>
      </w:r>
      <w:r w:rsidR="00C82F16">
        <w:rPr>
          <w:rFonts w:ascii="Tahoma" w:hAnsi="Tahoma" w:cs="Tahoma"/>
          <w:sz w:val="22"/>
          <w:szCs w:val="22"/>
        </w:rPr>
        <w:t>sidérées</w:t>
      </w:r>
      <w:r>
        <w:rPr>
          <w:rFonts w:ascii="Tahoma" w:hAnsi="Tahoma" w:cs="Tahoma"/>
          <w:sz w:val="22"/>
          <w:szCs w:val="22"/>
        </w:rPr>
        <w:t xml:space="preserve"> par la CNAM comme des « rentières ».</w:t>
      </w:r>
    </w:p>
    <w:p w14:paraId="6063AE42" w14:textId="77777777" w:rsidR="00B33F52" w:rsidRDefault="00B33F52" w:rsidP="00F5629A">
      <w:pPr>
        <w:jc w:val="both"/>
        <w:rPr>
          <w:rFonts w:ascii="Tahoma" w:hAnsi="Tahoma" w:cs="Tahoma"/>
          <w:sz w:val="22"/>
          <w:szCs w:val="22"/>
        </w:rPr>
      </w:pPr>
    </w:p>
    <w:p w14:paraId="6F1BB236" w14:textId="1FD13BC6" w:rsidR="00B33F52" w:rsidRDefault="00B33F52" w:rsidP="00305DD7">
      <w:pPr>
        <w:ind w:left="709"/>
        <w:jc w:val="both"/>
        <w:rPr>
          <w:rFonts w:ascii="Tahoma" w:hAnsi="Tahoma" w:cs="Tahoma"/>
          <w:sz w:val="22"/>
          <w:szCs w:val="22"/>
        </w:rPr>
      </w:pPr>
      <w:r>
        <w:rPr>
          <w:rFonts w:ascii="Tahoma" w:hAnsi="Tahoma" w:cs="Tahoma"/>
          <w:sz w:val="22"/>
          <w:szCs w:val="22"/>
        </w:rPr>
        <w:t xml:space="preserve">Face à ces attaques, tous les radiologues doivent se mobiliser. Pour cela, vous trouverez en pièces jointes : </w:t>
      </w:r>
    </w:p>
    <w:p w14:paraId="3C96FF6A" w14:textId="77777777" w:rsidR="003336DE" w:rsidRDefault="003336DE" w:rsidP="00B33F52">
      <w:pPr>
        <w:jc w:val="both"/>
        <w:rPr>
          <w:rFonts w:ascii="Tahoma" w:hAnsi="Tahoma" w:cs="Tahoma"/>
          <w:sz w:val="22"/>
          <w:szCs w:val="22"/>
        </w:rPr>
      </w:pPr>
    </w:p>
    <w:p w14:paraId="08F0A352" w14:textId="291BAD76" w:rsidR="00F93B86" w:rsidRPr="004B78E6" w:rsidRDefault="00F21CE5" w:rsidP="004B78E6">
      <w:pPr>
        <w:pStyle w:val="Paragraphedeliste"/>
        <w:numPr>
          <w:ilvl w:val="0"/>
          <w:numId w:val="9"/>
        </w:numPr>
        <w:ind w:left="1560" w:hanging="347"/>
        <w:jc w:val="both"/>
        <w:rPr>
          <w:rFonts w:ascii="Tahoma" w:hAnsi="Tahoma" w:cs="Tahoma"/>
          <w:sz w:val="22"/>
          <w:szCs w:val="22"/>
        </w:rPr>
      </w:pPr>
      <w:r>
        <w:rPr>
          <w:rFonts w:ascii="Tahoma" w:hAnsi="Tahoma" w:cs="Tahoma"/>
          <w:sz w:val="22"/>
          <w:szCs w:val="22"/>
        </w:rPr>
        <w:t>5</w:t>
      </w:r>
      <w:r w:rsidR="00F93B86" w:rsidRPr="004B78E6">
        <w:rPr>
          <w:rFonts w:ascii="Tahoma" w:hAnsi="Tahoma" w:cs="Tahoma"/>
          <w:sz w:val="22"/>
          <w:szCs w:val="22"/>
        </w:rPr>
        <w:t xml:space="preserve"> modèles de questions écrites (à transmettre à vos parlementaires) ;</w:t>
      </w:r>
    </w:p>
    <w:p w14:paraId="27041A3E" w14:textId="78BD73DD" w:rsidR="00F93B86" w:rsidRPr="004B78E6" w:rsidRDefault="00DF4246" w:rsidP="004B78E6">
      <w:pPr>
        <w:pStyle w:val="Paragraphedeliste"/>
        <w:numPr>
          <w:ilvl w:val="0"/>
          <w:numId w:val="9"/>
        </w:numPr>
        <w:ind w:left="1560" w:hanging="347"/>
        <w:jc w:val="both"/>
        <w:rPr>
          <w:rFonts w:ascii="Tahoma" w:hAnsi="Tahoma" w:cs="Tahoma"/>
          <w:sz w:val="22"/>
          <w:szCs w:val="22"/>
        </w:rPr>
      </w:pPr>
      <w:r w:rsidRPr="004B78E6">
        <w:rPr>
          <w:rFonts w:ascii="Tahoma" w:hAnsi="Tahoma" w:cs="Tahoma"/>
          <w:sz w:val="22"/>
          <w:szCs w:val="22"/>
        </w:rPr>
        <w:t>1 modèle de courrier aux élus et aux associations de patients ;</w:t>
      </w:r>
    </w:p>
    <w:p w14:paraId="4C9E6B46" w14:textId="5764C746" w:rsidR="00DF4246" w:rsidRPr="004B78E6" w:rsidRDefault="00DF4246" w:rsidP="004B78E6">
      <w:pPr>
        <w:pStyle w:val="Paragraphedeliste"/>
        <w:numPr>
          <w:ilvl w:val="0"/>
          <w:numId w:val="9"/>
        </w:numPr>
        <w:ind w:left="1560" w:hanging="347"/>
        <w:jc w:val="both"/>
        <w:rPr>
          <w:rFonts w:ascii="Tahoma" w:hAnsi="Tahoma" w:cs="Tahoma"/>
          <w:sz w:val="22"/>
          <w:szCs w:val="22"/>
        </w:rPr>
      </w:pPr>
      <w:r w:rsidRPr="004B78E6">
        <w:rPr>
          <w:rFonts w:ascii="Tahoma" w:hAnsi="Tahoma" w:cs="Tahoma"/>
          <w:sz w:val="22"/>
          <w:szCs w:val="22"/>
        </w:rPr>
        <w:t>1 modèle de courrier</w:t>
      </w:r>
      <w:r w:rsidR="00F5629A">
        <w:rPr>
          <w:rFonts w:ascii="Tahoma" w:hAnsi="Tahoma" w:cs="Tahoma"/>
          <w:sz w:val="22"/>
          <w:szCs w:val="22"/>
        </w:rPr>
        <w:t xml:space="preserve"> pour votre directeur </w:t>
      </w:r>
      <w:r w:rsidR="0019738B">
        <w:rPr>
          <w:rFonts w:ascii="Tahoma" w:hAnsi="Tahoma" w:cs="Tahoma"/>
          <w:sz w:val="22"/>
          <w:szCs w:val="22"/>
        </w:rPr>
        <w:t>d’établissement</w:t>
      </w:r>
      <w:r w:rsidRPr="004B78E6">
        <w:rPr>
          <w:rFonts w:ascii="Tahoma" w:hAnsi="Tahoma" w:cs="Tahoma"/>
          <w:sz w:val="22"/>
          <w:szCs w:val="22"/>
        </w:rPr>
        <w:t xml:space="preserve"> </w:t>
      </w:r>
      <w:r w:rsidR="007F56B6" w:rsidRPr="004B78E6">
        <w:rPr>
          <w:rFonts w:ascii="Tahoma" w:hAnsi="Tahoma" w:cs="Tahoma"/>
          <w:sz w:val="22"/>
          <w:szCs w:val="22"/>
        </w:rPr>
        <w:t>concernant la grève de la PDSES</w:t>
      </w:r>
      <w:r w:rsidR="005B729A">
        <w:rPr>
          <w:rStyle w:val="Appelnotedebasdep"/>
          <w:rFonts w:ascii="Tahoma" w:hAnsi="Tahoma" w:cs="Tahoma"/>
          <w:sz w:val="22"/>
          <w:szCs w:val="22"/>
        </w:rPr>
        <w:footnoteReference w:id="1"/>
      </w:r>
      <w:r w:rsidR="007F56B6" w:rsidRPr="004B78E6">
        <w:rPr>
          <w:rFonts w:ascii="Tahoma" w:hAnsi="Tahoma" w:cs="Tahoma"/>
          <w:sz w:val="22"/>
          <w:szCs w:val="22"/>
        </w:rPr>
        <w:t> ;</w:t>
      </w:r>
    </w:p>
    <w:p w14:paraId="485C4CEE" w14:textId="58BDFD94" w:rsidR="007F56B6" w:rsidRPr="004B78E6" w:rsidRDefault="007F56B6" w:rsidP="004B78E6">
      <w:pPr>
        <w:pStyle w:val="Paragraphedeliste"/>
        <w:numPr>
          <w:ilvl w:val="0"/>
          <w:numId w:val="9"/>
        </w:numPr>
        <w:ind w:left="1560" w:hanging="347"/>
        <w:jc w:val="both"/>
        <w:rPr>
          <w:rFonts w:ascii="Tahoma" w:hAnsi="Tahoma" w:cs="Tahoma"/>
          <w:sz w:val="22"/>
          <w:szCs w:val="22"/>
        </w:rPr>
      </w:pPr>
      <w:r w:rsidRPr="004B78E6">
        <w:rPr>
          <w:rFonts w:ascii="Tahoma" w:hAnsi="Tahoma" w:cs="Tahoma"/>
          <w:sz w:val="22"/>
          <w:szCs w:val="22"/>
        </w:rPr>
        <w:t>1 dossier de presse ;</w:t>
      </w:r>
    </w:p>
    <w:p w14:paraId="600FA2A2" w14:textId="74507F1A" w:rsidR="007F56B6" w:rsidRPr="004B78E6" w:rsidRDefault="007F56B6" w:rsidP="004B78E6">
      <w:pPr>
        <w:pStyle w:val="Paragraphedeliste"/>
        <w:numPr>
          <w:ilvl w:val="0"/>
          <w:numId w:val="9"/>
        </w:numPr>
        <w:ind w:left="1560" w:hanging="347"/>
        <w:jc w:val="both"/>
        <w:rPr>
          <w:rFonts w:ascii="Tahoma" w:hAnsi="Tahoma" w:cs="Tahoma"/>
          <w:sz w:val="22"/>
          <w:szCs w:val="22"/>
        </w:rPr>
      </w:pPr>
      <w:r w:rsidRPr="004B78E6">
        <w:rPr>
          <w:rFonts w:ascii="Tahoma" w:hAnsi="Tahoma" w:cs="Tahoma"/>
          <w:sz w:val="22"/>
          <w:szCs w:val="22"/>
        </w:rPr>
        <w:t xml:space="preserve">1 </w:t>
      </w:r>
      <w:r w:rsidR="00F5629A">
        <w:rPr>
          <w:rFonts w:ascii="Tahoma" w:hAnsi="Tahoma" w:cs="Tahoma"/>
          <w:sz w:val="22"/>
          <w:szCs w:val="22"/>
        </w:rPr>
        <w:t>recueil</w:t>
      </w:r>
      <w:r w:rsidRPr="004B78E6">
        <w:rPr>
          <w:rFonts w:ascii="Tahoma" w:hAnsi="Tahoma" w:cs="Tahoma"/>
          <w:sz w:val="22"/>
          <w:szCs w:val="22"/>
        </w:rPr>
        <w:t xml:space="preserve"> présentant 50 contrevérités du rapport IGAS/IGF</w:t>
      </w:r>
      <w:r w:rsidR="00945F4A" w:rsidRPr="004B78E6">
        <w:rPr>
          <w:rFonts w:ascii="Tahoma" w:hAnsi="Tahoma" w:cs="Tahoma"/>
          <w:sz w:val="22"/>
          <w:szCs w:val="22"/>
        </w:rPr>
        <w:t xml:space="preserve"> sur la radiologie</w:t>
      </w:r>
      <w:r w:rsidRPr="004B78E6">
        <w:rPr>
          <w:rFonts w:ascii="Tahoma" w:hAnsi="Tahoma" w:cs="Tahoma"/>
          <w:sz w:val="22"/>
          <w:szCs w:val="22"/>
        </w:rPr>
        <w:t>.</w:t>
      </w:r>
    </w:p>
    <w:p w14:paraId="71E7B4F3" w14:textId="77777777" w:rsidR="00F5629A" w:rsidRDefault="00F5629A" w:rsidP="00F5629A">
      <w:pPr>
        <w:jc w:val="both"/>
        <w:rPr>
          <w:rFonts w:ascii="Tahoma" w:hAnsi="Tahoma" w:cs="Tahoma"/>
          <w:b/>
          <w:bCs/>
          <w:sz w:val="22"/>
          <w:szCs w:val="22"/>
        </w:rPr>
      </w:pPr>
    </w:p>
    <w:p w14:paraId="19D356B6" w14:textId="52D76D5B" w:rsidR="00F5629A" w:rsidRPr="004E5142" w:rsidRDefault="00F5629A" w:rsidP="00DF1706">
      <w:pPr>
        <w:ind w:left="709"/>
        <w:jc w:val="both"/>
        <w:rPr>
          <w:rFonts w:ascii="Tahoma" w:hAnsi="Tahoma" w:cs="Tahoma"/>
          <w:b/>
          <w:bCs/>
          <w:sz w:val="22"/>
          <w:szCs w:val="22"/>
        </w:rPr>
      </w:pPr>
      <w:r>
        <w:rPr>
          <w:rFonts w:ascii="Tahoma" w:hAnsi="Tahoma" w:cs="Tahoma"/>
          <w:b/>
          <w:bCs/>
          <w:sz w:val="22"/>
          <w:szCs w:val="22"/>
        </w:rPr>
        <w:t>La radiologie est attaquée, la radiologie doit se mobiliser !</w:t>
      </w:r>
    </w:p>
    <w:p w14:paraId="2BA0115F" w14:textId="77777777" w:rsidR="00E34513" w:rsidRDefault="00E34513" w:rsidP="00E34513">
      <w:pPr>
        <w:jc w:val="both"/>
        <w:rPr>
          <w:rFonts w:ascii="Tahoma" w:hAnsi="Tahoma" w:cs="Tahoma"/>
          <w:sz w:val="22"/>
          <w:szCs w:val="22"/>
        </w:rPr>
      </w:pPr>
    </w:p>
    <w:p w14:paraId="3D8880DE" w14:textId="0E6F428C" w:rsidR="00F5629A" w:rsidRDefault="0093014B" w:rsidP="00BF2634">
      <w:pPr>
        <w:ind w:left="709"/>
        <w:jc w:val="both"/>
        <w:rPr>
          <w:rFonts w:ascii="Tahoma" w:hAnsi="Tahoma" w:cs="Tahoma"/>
          <w:sz w:val="22"/>
          <w:szCs w:val="22"/>
        </w:rPr>
      </w:pPr>
      <w:r>
        <w:rPr>
          <w:rFonts w:ascii="Tahoma" w:hAnsi="Tahoma" w:cs="Tahoma"/>
          <w:sz w:val="22"/>
          <w:szCs w:val="22"/>
        </w:rPr>
        <w:t>J</w:t>
      </w:r>
      <w:r w:rsidR="005933A1" w:rsidRPr="001D3ADF">
        <w:rPr>
          <w:rFonts w:ascii="Tahoma" w:hAnsi="Tahoma" w:cs="Tahoma"/>
          <w:sz w:val="22"/>
          <w:szCs w:val="22"/>
        </w:rPr>
        <w:t xml:space="preserve">e </w:t>
      </w:r>
      <w:r w:rsidR="00801560">
        <w:rPr>
          <w:rFonts w:ascii="Tahoma" w:hAnsi="Tahoma" w:cs="Tahoma"/>
          <w:sz w:val="22"/>
          <w:szCs w:val="22"/>
        </w:rPr>
        <w:t xml:space="preserve">reste à votre entière disposition </w:t>
      </w:r>
      <w:r w:rsidR="00F5629A">
        <w:rPr>
          <w:rFonts w:ascii="Tahoma" w:hAnsi="Tahoma" w:cs="Tahoma"/>
          <w:sz w:val="22"/>
          <w:szCs w:val="22"/>
        </w:rPr>
        <w:t>pour toutes</w:t>
      </w:r>
      <w:r w:rsidR="002A0F02">
        <w:rPr>
          <w:rFonts w:ascii="Tahoma" w:hAnsi="Tahoma" w:cs="Tahoma"/>
          <w:sz w:val="22"/>
          <w:szCs w:val="22"/>
        </w:rPr>
        <w:t xml:space="preserve"> les</w:t>
      </w:r>
      <w:r w:rsidR="00F5629A">
        <w:rPr>
          <w:rFonts w:ascii="Tahoma" w:hAnsi="Tahoma" w:cs="Tahoma"/>
          <w:sz w:val="22"/>
          <w:szCs w:val="22"/>
        </w:rPr>
        <w:t xml:space="preserve"> informations dont vous auriez besoin</w:t>
      </w:r>
      <w:r w:rsidR="009E3817">
        <w:rPr>
          <w:rFonts w:ascii="Tahoma" w:hAnsi="Tahoma" w:cs="Tahoma"/>
          <w:sz w:val="22"/>
          <w:szCs w:val="22"/>
        </w:rPr>
        <w:t>.</w:t>
      </w:r>
    </w:p>
    <w:p w14:paraId="6920BD2B" w14:textId="77777777" w:rsidR="00F5629A" w:rsidRDefault="00F5629A" w:rsidP="00BF2634">
      <w:pPr>
        <w:ind w:left="709"/>
        <w:jc w:val="both"/>
        <w:rPr>
          <w:rFonts w:ascii="Tahoma" w:hAnsi="Tahoma" w:cs="Tahoma"/>
          <w:sz w:val="22"/>
          <w:szCs w:val="22"/>
        </w:rPr>
      </w:pPr>
    </w:p>
    <w:p w14:paraId="36C74287" w14:textId="748468E5" w:rsidR="005933A1" w:rsidRPr="001D3ADF" w:rsidRDefault="002A0F02" w:rsidP="00BF2634">
      <w:pPr>
        <w:ind w:left="709"/>
        <w:jc w:val="both"/>
        <w:rPr>
          <w:rFonts w:ascii="Tahoma" w:hAnsi="Tahoma" w:cs="Tahoma"/>
          <w:sz w:val="22"/>
          <w:szCs w:val="22"/>
        </w:rPr>
      </w:pPr>
      <w:r w:rsidRPr="002A0F02">
        <w:rPr>
          <w:rFonts w:ascii="Tahoma" w:hAnsi="Tahoma" w:cs="Tahoma"/>
          <w:sz w:val="22"/>
          <w:szCs w:val="22"/>
        </w:rPr>
        <w:t>À</w:t>
      </w:r>
      <w:r w:rsidR="00F5629A">
        <w:rPr>
          <w:rFonts w:ascii="Tahoma" w:hAnsi="Tahoma" w:cs="Tahoma"/>
          <w:sz w:val="22"/>
          <w:szCs w:val="22"/>
        </w:rPr>
        <w:t xml:space="preserve"> l’attaque ! </w:t>
      </w:r>
    </w:p>
    <w:p w14:paraId="155006CB" w14:textId="77777777" w:rsidR="005933A1" w:rsidRPr="001D3ADF" w:rsidRDefault="005933A1" w:rsidP="002E79DB">
      <w:pPr>
        <w:rPr>
          <w:rFonts w:ascii="Tahoma" w:hAnsi="Tahoma" w:cs="Tahoma"/>
          <w:b/>
          <w:bCs/>
          <w:sz w:val="22"/>
          <w:szCs w:val="22"/>
        </w:rPr>
      </w:pPr>
    </w:p>
    <w:p w14:paraId="3A2153BE" w14:textId="77777777" w:rsidR="000D7CAE" w:rsidRPr="001D3ADF" w:rsidRDefault="000D7CAE" w:rsidP="00BF2634">
      <w:pPr>
        <w:ind w:left="709"/>
        <w:jc w:val="right"/>
        <w:rPr>
          <w:rFonts w:ascii="Tahoma" w:hAnsi="Tahoma" w:cs="Tahoma"/>
          <w:b/>
          <w:bCs/>
          <w:sz w:val="22"/>
          <w:szCs w:val="22"/>
        </w:rPr>
      </w:pPr>
    </w:p>
    <w:p w14:paraId="2B966A21" w14:textId="547A8B2F" w:rsidR="005933A1" w:rsidRPr="001D3ADF" w:rsidRDefault="000D7CAE" w:rsidP="00BF2634">
      <w:pPr>
        <w:ind w:left="709"/>
        <w:jc w:val="right"/>
        <w:rPr>
          <w:rFonts w:ascii="Tahoma" w:hAnsi="Tahoma" w:cs="Tahoma"/>
          <w:sz w:val="22"/>
          <w:szCs w:val="22"/>
        </w:rPr>
      </w:pPr>
      <w:r w:rsidRPr="001D3ADF">
        <w:rPr>
          <w:rFonts w:ascii="Tahoma" w:hAnsi="Tahoma" w:cs="Tahoma"/>
          <w:sz w:val="22"/>
          <w:szCs w:val="22"/>
        </w:rPr>
        <w:t xml:space="preserve">Docteur </w:t>
      </w:r>
      <w:r w:rsidR="003E50C6">
        <w:rPr>
          <w:rFonts w:ascii="Tahoma" w:hAnsi="Tahoma" w:cs="Tahoma"/>
          <w:sz w:val="22"/>
          <w:szCs w:val="22"/>
        </w:rPr>
        <w:t>Jean-Philippe MASSON</w:t>
      </w:r>
    </w:p>
    <w:p w14:paraId="4472401E" w14:textId="07DB8A69" w:rsidR="000D7CAE" w:rsidRDefault="003E50C6" w:rsidP="00BF2634">
      <w:pPr>
        <w:ind w:left="709"/>
        <w:jc w:val="right"/>
        <w:rPr>
          <w:rFonts w:ascii="Tahoma" w:hAnsi="Tahoma" w:cs="Tahoma"/>
          <w:sz w:val="22"/>
          <w:szCs w:val="22"/>
        </w:rPr>
      </w:pPr>
      <w:r>
        <w:rPr>
          <w:rFonts w:ascii="Tahoma" w:hAnsi="Tahoma" w:cs="Tahoma"/>
          <w:sz w:val="22"/>
          <w:szCs w:val="22"/>
        </w:rPr>
        <w:t>Président de la FNMR</w:t>
      </w:r>
    </w:p>
    <w:p w14:paraId="57DF7A56" w14:textId="77777777" w:rsidR="00FB46F3" w:rsidRPr="001D3ADF" w:rsidRDefault="00FB46F3" w:rsidP="009D4EFB">
      <w:pPr>
        <w:rPr>
          <w:rFonts w:ascii="Trebuchet MS" w:hAnsi="Trebuchet MS"/>
          <w:sz w:val="22"/>
          <w:szCs w:val="22"/>
        </w:rPr>
      </w:pPr>
    </w:p>
    <w:sectPr w:rsidR="00FB46F3" w:rsidRPr="001D3ADF" w:rsidSect="005B729A">
      <w:footerReference w:type="default" r:id="rId7"/>
      <w:headerReference w:type="first" r:id="rId8"/>
      <w:pgSz w:w="11906" w:h="16838"/>
      <w:pgMar w:top="284" w:right="1274"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5C9ED" w14:textId="77777777" w:rsidR="00392F25" w:rsidRDefault="00392F25" w:rsidP="00AD2859">
      <w:r>
        <w:separator/>
      </w:r>
    </w:p>
  </w:endnote>
  <w:endnote w:type="continuationSeparator" w:id="0">
    <w:p w14:paraId="191BA208" w14:textId="77777777" w:rsidR="00392F25" w:rsidRDefault="00392F25" w:rsidP="00AD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36BEA" w14:textId="77777777" w:rsidR="00B264F0" w:rsidRDefault="00B264F0" w:rsidP="00B264F0">
    <w:pPr>
      <w:rPr>
        <w:rFonts w:ascii="Tahoma" w:hAnsi="Tahoma" w:cs="Tahoma"/>
        <w:sz w:val="20"/>
        <w:szCs w:val="20"/>
      </w:rPr>
    </w:pPr>
  </w:p>
  <w:p w14:paraId="07FFB5C5" w14:textId="77777777" w:rsidR="00B264F0" w:rsidRPr="00894A2E" w:rsidRDefault="00B264F0" w:rsidP="00B264F0">
    <w:pPr>
      <w:jc w:val="center"/>
      <w:rPr>
        <w:rFonts w:ascii="Tahoma" w:hAnsi="Tahoma" w:cs="Tahoma"/>
        <w:sz w:val="20"/>
        <w:szCs w:val="20"/>
      </w:rPr>
    </w:pPr>
    <w:r w:rsidRPr="00576120">
      <w:rPr>
        <w:rFonts w:ascii="Century Gothic" w:hAnsi="Century Gothic"/>
        <w:b/>
        <w:smallCaps/>
        <w:sz w:val="22"/>
        <w:szCs w:val="22"/>
      </w:rPr>
      <w:t>Fédération Nationale des Médecins Radiologues</w:t>
    </w:r>
  </w:p>
  <w:p w14:paraId="77ECFE29" w14:textId="77777777" w:rsidR="00B264F0" w:rsidRPr="00576120" w:rsidRDefault="00B264F0" w:rsidP="00B264F0">
    <w:pPr>
      <w:jc w:val="center"/>
      <w:rPr>
        <w:sz w:val="22"/>
        <w:szCs w:val="22"/>
      </w:rPr>
    </w:pPr>
    <w:r w:rsidRPr="00576120">
      <w:rPr>
        <w:rFonts w:ascii="Century Gothic" w:hAnsi="Century Gothic"/>
        <w:sz w:val="22"/>
        <w:szCs w:val="22"/>
      </w:rPr>
      <w:t>168 A rue de Grenelle – 75007 PARIS</w:t>
    </w:r>
  </w:p>
  <w:p w14:paraId="59DF628E" w14:textId="77777777" w:rsidR="00B264F0" w:rsidRDefault="00B264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DA249" w14:textId="77777777" w:rsidR="00392F25" w:rsidRDefault="00392F25" w:rsidP="00AD2859">
      <w:r>
        <w:separator/>
      </w:r>
    </w:p>
  </w:footnote>
  <w:footnote w:type="continuationSeparator" w:id="0">
    <w:p w14:paraId="32BE516D" w14:textId="77777777" w:rsidR="00392F25" w:rsidRDefault="00392F25" w:rsidP="00AD2859">
      <w:r>
        <w:continuationSeparator/>
      </w:r>
    </w:p>
  </w:footnote>
  <w:footnote w:id="1">
    <w:p w14:paraId="1AA1B304" w14:textId="5C5BB1FA" w:rsidR="005B729A" w:rsidRPr="00C82F16" w:rsidRDefault="005B729A">
      <w:pPr>
        <w:pStyle w:val="Notedebasdepage"/>
        <w:rPr>
          <w:rFonts w:ascii="Aptos" w:hAnsi="Aptos"/>
        </w:rPr>
      </w:pPr>
      <w:r w:rsidRPr="00C82F16">
        <w:rPr>
          <w:rStyle w:val="Appelnotedebasdep"/>
          <w:rFonts w:ascii="Aptos" w:hAnsi="Aptos"/>
        </w:rPr>
        <w:footnoteRef/>
      </w:r>
      <w:r w:rsidRPr="00C82F16">
        <w:rPr>
          <w:rFonts w:ascii="Aptos" w:hAnsi="Aptos"/>
        </w:rPr>
        <w:t xml:space="preserve"> Lors de la grève de la PDSES, les patients hospitalisés doivent être prise en charge et les examens de radiologie réalisés dans le cadre de la continuité de soins. L’ARS réquisitionnera les radiologues en grève. Ce qui marquera le rôle indispensable de notre spécialité.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C2FFA" w14:textId="71606A15" w:rsidR="005B729A" w:rsidRDefault="005B729A">
    <w:pPr>
      <w:pStyle w:val="En-tte"/>
    </w:pPr>
    <w:r w:rsidRPr="001D3ADF">
      <w:rPr>
        <w:noProof/>
        <w:sz w:val="22"/>
        <w:szCs w:val="22"/>
      </w:rPr>
      <w:drawing>
        <wp:inline distT="0" distB="0" distL="0" distR="0" wp14:anchorId="1AD2922E" wp14:editId="11B97BC1">
          <wp:extent cx="949533" cy="460112"/>
          <wp:effectExtent l="0" t="0" r="3175" b="0"/>
          <wp:docPr id="238580885" name="Image 238580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432" cy="4707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27591"/>
    <w:multiLevelType w:val="hybridMultilevel"/>
    <w:tmpl w:val="14CE639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1668393E"/>
    <w:multiLevelType w:val="hybridMultilevel"/>
    <w:tmpl w:val="5DA6188E"/>
    <w:lvl w:ilvl="0" w:tplc="A3D4ACC4">
      <w:numFmt w:val="bullet"/>
      <w:lvlText w:val="-"/>
      <w:lvlJc w:val="left"/>
      <w:pPr>
        <w:ind w:left="1780" w:hanging="360"/>
      </w:pPr>
      <w:rPr>
        <w:rFonts w:ascii="Tahoma" w:eastAsia="Times New Roman" w:hAnsi="Tahoma" w:cs="Tahoma"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2" w15:restartNumberingAfterBreak="0">
    <w:nsid w:val="18871666"/>
    <w:multiLevelType w:val="hybridMultilevel"/>
    <w:tmpl w:val="9516D698"/>
    <w:lvl w:ilvl="0" w:tplc="2BC0EADC">
      <w:numFmt w:val="bullet"/>
      <w:lvlText w:val="-"/>
      <w:lvlJc w:val="left"/>
      <w:pPr>
        <w:ind w:left="1069" w:hanging="360"/>
      </w:pPr>
      <w:rPr>
        <w:rFonts w:ascii="Tahoma" w:eastAsia="Times New Roman" w:hAnsi="Tahoma" w:cs="Tahoma"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22583329"/>
    <w:multiLevelType w:val="hybridMultilevel"/>
    <w:tmpl w:val="D4ECF0F6"/>
    <w:lvl w:ilvl="0" w:tplc="040C0001">
      <w:start w:val="1"/>
      <w:numFmt w:val="bullet"/>
      <w:lvlText w:val=""/>
      <w:lvlJc w:val="left"/>
      <w:pPr>
        <w:ind w:left="2140" w:hanging="360"/>
      </w:pPr>
      <w:rPr>
        <w:rFonts w:ascii="Symbol" w:hAnsi="Symbol" w:hint="default"/>
      </w:rPr>
    </w:lvl>
    <w:lvl w:ilvl="1" w:tplc="040C0003" w:tentative="1">
      <w:start w:val="1"/>
      <w:numFmt w:val="bullet"/>
      <w:lvlText w:val="o"/>
      <w:lvlJc w:val="left"/>
      <w:pPr>
        <w:ind w:left="2860" w:hanging="360"/>
      </w:pPr>
      <w:rPr>
        <w:rFonts w:ascii="Courier New" w:hAnsi="Courier New" w:cs="Courier New" w:hint="default"/>
      </w:rPr>
    </w:lvl>
    <w:lvl w:ilvl="2" w:tplc="040C0005" w:tentative="1">
      <w:start w:val="1"/>
      <w:numFmt w:val="bullet"/>
      <w:lvlText w:val=""/>
      <w:lvlJc w:val="left"/>
      <w:pPr>
        <w:ind w:left="3580" w:hanging="360"/>
      </w:pPr>
      <w:rPr>
        <w:rFonts w:ascii="Wingdings" w:hAnsi="Wingdings" w:hint="default"/>
      </w:rPr>
    </w:lvl>
    <w:lvl w:ilvl="3" w:tplc="040C0001" w:tentative="1">
      <w:start w:val="1"/>
      <w:numFmt w:val="bullet"/>
      <w:lvlText w:val=""/>
      <w:lvlJc w:val="left"/>
      <w:pPr>
        <w:ind w:left="4300" w:hanging="360"/>
      </w:pPr>
      <w:rPr>
        <w:rFonts w:ascii="Symbol" w:hAnsi="Symbol" w:hint="default"/>
      </w:rPr>
    </w:lvl>
    <w:lvl w:ilvl="4" w:tplc="040C0003" w:tentative="1">
      <w:start w:val="1"/>
      <w:numFmt w:val="bullet"/>
      <w:lvlText w:val="o"/>
      <w:lvlJc w:val="left"/>
      <w:pPr>
        <w:ind w:left="5020" w:hanging="360"/>
      </w:pPr>
      <w:rPr>
        <w:rFonts w:ascii="Courier New" w:hAnsi="Courier New" w:cs="Courier New" w:hint="default"/>
      </w:rPr>
    </w:lvl>
    <w:lvl w:ilvl="5" w:tplc="040C0005" w:tentative="1">
      <w:start w:val="1"/>
      <w:numFmt w:val="bullet"/>
      <w:lvlText w:val=""/>
      <w:lvlJc w:val="left"/>
      <w:pPr>
        <w:ind w:left="5740" w:hanging="360"/>
      </w:pPr>
      <w:rPr>
        <w:rFonts w:ascii="Wingdings" w:hAnsi="Wingdings" w:hint="default"/>
      </w:rPr>
    </w:lvl>
    <w:lvl w:ilvl="6" w:tplc="040C0001" w:tentative="1">
      <w:start w:val="1"/>
      <w:numFmt w:val="bullet"/>
      <w:lvlText w:val=""/>
      <w:lvlJc w:val="left"/>
      <w:pPr>
        <w:ind w:left="6460" w:hanging="360"/>
      </w:pPr>
      <w:rPr>
        <w:rFonts w:ascii="Symbol" w:hAnsi="Symbol" w:hint="default"/>
      </w:rPr>
    </w:lvl>
    <w:lvl w:ilvl="7" w:tplc="040C0003" w:tentative="1">
      <w:start w:val="1"/>
      <w:numFmt w:val="bullet"/>
      <w:lvlText w:val="o"/>
      <w:lvlJc w:val="left"/>
      <w:pPr>
        <w:ind w:left="7180" w:hanging="360"/>
      </w:pPr>
      <w:rPr>
        <w:rFonts w:ascii="Courier New" w:hAnsi="Courier New" w:cs="Courier New" w:hint="default"/>
      </w:rPr>
    </w:lvl>
    <w:lvl w:ilvl="8" w:tplc="040C0005" w:tentative="1">
      <w:start w:val="1"/>
      <w:numFmt w:val="bullet"/>
      <w:lvlText w:val=""/>
      <w:lvlJc w:val="left"/>
      <w:pPr>
        <w:ind w:left="7900" w:hanging="360"/>
      </w:pPr>
      <w:rPr>
        <w:rFonts w:ascii="Wingdings" w:hAnsi="Wingdings" w:hint="default"/>
      </w:rPr>
    </w:lvl>
  </w:abstractNum>
  <w:abstractNum w:abstractNumId="4" w15:restartNumberingAfterBreak="0">
    <w:nsid w:val="285D31EE"/>
    <w:multiLevelType w:val="hybridMultilevel"/>
    <w:tmpl w:val="743EE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040127"/>
    <w:multiLevelType w:val="hybridMultilevel"/>
    <w:tmpl w:val="DCD80F58"/>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574E2088"/>
    <w:multiLevelType w:val="hybridMultilevel"/>
    <w:tmpl w:val="461E6FEC"/>
    <w:lvl w:ilvl="0" w:tplc="E36AE4E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60D06658"/>
    <w:multiLevelType w:val="hybridMultilevel"/>
    <w:tmpl w:val="3E7A48EA"/>
    <w:lvl w:ilvl="0" w:tplc="01BE2852">
      <w:numFmt w:val="bullet"/>
      <w:lvlText w:val=""/>
      <w:lvlJc w:val="left"/>
      <w:pPr>
        <w:tabs>
          <w:tab w:val="num" w:pos="720"/>
        </w:tabs>
        <w:ind w:left="720" w:hanging="360"/>
      </w:pPr>
      <w:rPr>
        <w:rFonts w:ascii="Symbol" w:eastAsia="Times New Roman" w:hAnsi="Symbol" w:cs="Tahom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096AE1"/>
    <w:multiLevelType w:val="hybridMultilevel"/>
    <w:tmpl w:val="2EBA17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FB702B"/>
    <w:multiLevelType w:val="hybridMultilevel"/>
    <w:tmpl w:val="F7D44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5721593">
    <w:abstractNumId w:val="8"/>
  </w:num>
  <w:num w:numId="2" w16cid:durableId="1943952317">
    <w:abstractNumId w:val="7"/>
  </w:num>
  <w:num w:numId="3" w16cid:durableId="45626219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05114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6636691">
    <w:abstractNumId w:val="4"/>
  </w:num>
  <w:num w:numId="6" w16cid:durableId="1318850227">
    <w:abstractNumId w:val="9"/>
  </w:num>
  <w:num w:numId="7" w16cid:durableId="1305744862">
    <w:abstractNumId w:val="2"/>
  </w:num>
  <w:num w:numId="8" w16cid:durableId="500462678">
    <w:abstractNumId w:val="1"/>
  </w:num>
  <w:num w:numId="9" w16cid:durableId="412360035">
    <w:abstractNumId w:val="3"/>
  </w:num>
  <w:num w:numId="10" w16cid:durableId="465969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FF0"/>
    <w:rsid w:val="00012FA5"/>
    <w:rsid w:val="00020D46"/>
    <w:rsid w:val="00031744"/>
    <w:rsid w:val="00034A46"/>
    <w:rsid w:val="00044512"/>
    <w:rsid w:val="000500C5"/>
    <w:rsid w:val="00052117"/>
    <w:rsid w:val="000533FE"/>
    <w:rsid w:val="00053A4F"/>
    <w:rsid w:val="00054430"/>
    <w:rsid w:val="00074BE5"/>
    <w:rsid w:val="00080E50"/>
    <w:rsid w:val="00082163"/>
    <w:rsid w:val="000826E7"/>
    <w:rsid w:val="0008515F"/>
    <w:rsid w:val="000A34EF"/>
    <w:rsid w:val="000C0294"/>
    <w:rsid w:val="000C1804"/>
    <w:rsid w:val="000D34B4"/>
    <w:rsid w:val="000D7CAE"/>
    <w:rsid w:val="000E3533"/>
    <w:rsid w:val="000F1D39"/>
    <w:rsid w:val="000F395F"/>
    <w:rsid w:val="0011351B"/>
    <w:rsid w:val="001175EF"/>
    <w:rsid w:val="00121BA3"/>
    <w:rsid w:val="00126F21"/>
    <w:rsid w:val="0012740F"/>
    <w:rsid w:val="00127D04"/>
    <w:rsid w:val="001424C2"/>
    <w:rsid w:val="0015293D"/>
    <w:rsid w:val="00156055"/>
    <w:rsid w:val="0017596E"/>
    <w:rsid w:val="00183278"/>
    <w:rsid w:val="0019505A"/>
    <w:rsid w:val="0019738B"/>
    <w:rsid w:val="001A1E6C"/>
    <w:rsid w:val="001A5B27"/>
    <w:rsid w:val="001A67DC"/>
    <w:rsid w:val="001D29D5"/>
    <w:rsid w:val="001D3ADF"/>
    <w:rsid w:val="001D69AE"/>
    <w:rsid w:val="001E6AFC"/>
    <w:rsid w:val="001F02C3"/>
    <w:rsid w:val="001F57B2"/>
    <w:rsid w:val="002006B4"/>
    <w:rsid w:val="00203F69"/>
    <w:rsid w:val="00204CBF"/>
    <w:rsid w:val="0021023D"/>
    <w:rsid w:val="002107B6"/>
    <w:rsid w:val="002157B4"/>
    <w:rsid w:val="00216C51"/>
    <w:rsid w:val="00217393"/>
    <w:rsid w:val="002521D1"/>
    <w:rsid w:val="00255A75"/>
    <w:rsid w:val="002665E3"/>
    <w:rsid w:val="00283EDA"/>
    <w:rsid w:val="00295E22"/>
    <w:rsid w:val="00297EBE"/>
    <w:rsid w:val="002A0F02"/>
    <w:rsid w:val="002A15A5"/>
    <w:rsid w:val="002B34D7"/>
    <w:rsid w:val="002C0867"/>
    <w:rsid w:val="002C7133"/>
    <w:rsid w:val="002C76AE"/>
    <w:rsid w:val="002C7786"/>
    <w:rsid w:val="002D7B0E"/>
    <w:rsid w:val="002E188C"/>
    <w:rsid w:val="002E2E21"/>
    <w:rsid w:val="002E535D"/>
    <w:rsid w:val="002E6D6D"/>
    <w:rsid w:val="002E79DB"/>
    <w:rsid w:val="002F7876"/>
    <w:rsid w:val="003005F6"/>
    <w:rsid w:val="00305DD7"/>
    <w:rsid w:val="0030702B"/>
    <w:rsid w:val="00313FF0"/>
    <w:rsid w:val="003336DE"/>
    <w:rsid w:val="00342AF9"/>
    <w:rsid w:val="00346E9E"/>
    <w:rsid w:val="003653BF"/>
    <w:rsid w:val="00383E65"/>
    <w:rsid w:val="003901C6"/>
    <w:rsid w:val="00390EC5"/>
    <w:rsid w:val="00392F25"/>
    <w:rsid w:val="003B3DB2"/>
    <w:rsid w:val="003B53BA"/>
    <w:rsid w:val="003C274D"/>
    <w:rsid w:val="003D0AB8"/>
    <w:rsid w:val="003E4E4E"/>
    <w:rsid w:val="003E50C6"/>
    <w:rsid w:val="00403959"/>
    <w:rsid w:val="00420D95"/>
    <w:rsid w:val="004210D5"/>
    <w:rsid w:val="00434F53"/>
    <w:rsid w:val="0045212C"/>
    <w:rsid w:val="00455F08"/>
    <w:rsid w:val="00462D1A"/>
    <w:rsid w:val="0046780B"/>
    <w:rsid w:val="0047336F"/>
    <w:rsid w:val="0047556C"/>
    <w:rsid w:val="00481DD0"/>
    <w:rsid w:val="00485BB2"/>
    <w:rsid w:val="00490FF8"/>
    <w:rsid w:val="004913B3"/>
    <w:rsid w:val="004B38EE"/>
    <w:rsid w:val="004B78E6"/>
    <w:rsid w:val="004C1E10"/>
    <w:rsid w:val="004E5142"/>
    <w:rsid w:val="00505E3E"/>
    <w:rsid w:val="00512DCC"/>
    <w:rsid w:val="0052402F"/>
    <w:rsid w:val="00526673"/>
    <w:rsid w:val="00540896"/>
    <w:rsid w:val="00551D32"/>
    <w:rsid w:val="00576120"/>
    <w:rsid w:val="00576F9D"/>
    <w:rsid w:val="005852D4"/>
    <w:rsid w:val="00587AF1"/>
    <w:rsid w:val="005933A1"/>
    <w:rsid w:val="00597A58"/>
    <w:rsid w:val="005A150C"/>
    <w:rsid w:val="005A57AF"/>
    <w:rsid w:val="005B5497"/>
    <w:rsid w:val="005B729A"/>
    <w:rsid w:val="005C0A85"/>
    <w:rsid w:val="005D0DFE"/>
    <w:rsid w:val="005D2766"/>
    <w:rsid w:val="005E1371"/>
    <w:rsid w:val="005F1687"/>
    <w:rsid w:val="00606C6A"/>
    <w:rsid w:val="00625C9F"/>
    <w:rsid w:val="0064046B"/>
    <w:rsid w:val="00645B6C"/>
    <w:rsid w:val="00646544"/>
    <w:rsid w:val="00652AE2"/>
    <w:rsid w:val="006539C6"/>
    <w:rsid w:val="00653E6D"/>
    <w:rsid w:val="006813D3"/>
    <w:rsid w:val="0068759E"/>
    <w:rsid w:val="006916BE"/>
    <w:rsid w:val="00692D82"/>
    <w:rsid w:val="00694367"/>
    <w:rsid w:val="0069724F"/>
    <w:rsid w:val="00697D3B"/>
    <w:rsid w:val="006A30F0"/>
    <w:rsid w:val="006A48F8"/>
    <w:rsid w:val="006A5FFA"/>
    <w:rsid w:val="006A79EA"/>
    <w:rsid w:val="006B3060"/>
    <w:rsid w:val="006D2D77"/>
    <w:rsid w:val="006D4B53"/>
    <w:rsid w:val="006D6592"/>
    <w:rsid w:val="006E2CF7"/>
    <w:rsid w:val="006E6539"/>
    <w:rsid w:val="006F1381"/>
    <w:rsid w:val="006F3790"/>
    <w:rsid w:val="007011E5"/>
    <w:rsid w:val="0071517F"/>
    <w:rsid w:val="007212F3"/>
    <w:rsid w:val="00731AE8"/>
    <w:rsid w:val="0073751C"/>
    <w:rsid w:val="007506B3"/>
    <w:rsid w:val="007649E0"/>
    <w:rsid w:val="00772038"/>
    <w:rsid w:val="0077255C"/>
    <w:rsid w:val="0078040E"/>
    <w:rsid w:val="00780877"/>
    <w:rsid w:val="00784A69"/>
    <w:rsid w:val="00797C49"/>
    <w:rsid w:val="007A1F1C"/>
    <w:rsid w:val="007B1E92"/>
    <w:rsid w:val="007B5979"/>
    <w:rsid w:val="007B630B"/>
    <w:rsid w:val="007D7C3F"/>
    <w:rsid w:val="007E03AB"/>
    <w:rsid w:val="007E5F22"/>
    <w:rsid w:val="007F27C4"/>
    <w:rsid w:val="007F56B6"/>
    <w:rsid w:val="007F717F"/>
    <w:rsid w:val="00800312"/>
    <w:rsid w:val="00801560"/>
    <w:rsid w:val="00811F8A"/>
    <w:rsid w:val="00822046"/>
    <w:rsid w:val="00825C30"/>
    <w:rsid w:val="008305A8"/>
    <w:rsid w:val="00845B78"/>
    <w:rsid w:val="00853D1C"/>
    <w:rsid w:val="0085795C"/>
    <w:rsid w:val="00863F13"/>
    <w:rsid w:val="008678FB"/>
    <w:rsid w:val="00870468"/>
    <w:rsid w:val="008948BF"/>
    <w:rsid w:val="00894A2E"/>
    <w:rsid w:val="00897DDB"/>
    <w:rsid w:val="008B3FD1"/>
    <w:rsid w:val="008D4029"/>
    <w:rsid w:val="008D494A"/>
    <w:rsid w:val="008D71BB"/>
    <w:rsid w:val="008F3EFB"/>
    <w:rsid w:val="008F539C"/>
    <w:rsid w:val="008F7A0E"/>
    <w:rsid w:val="00910DBA"/>
    <w:rsid w:val="0093014B"/>
    <w:rsid w:val="00945F4A"/>
    <w:rsid w:val="0097017C"/>
    <w:rsid w:val="00971F4A"/>
    <w:rsid w:val="00973A0B"/>
    <w:rsid w:val="00990465"/>
    <w:rsid w:val="00990CC5"/>
    <w:rsid w:val="009A6D0E"/>
    <w:rsid w:val="009B72DB"/>
    <w:rsid w:val="009C136C"/>
    <w:rsid w:val="009C6ABF"/>
    <w:rsid w:val="009C6C1D"/>
    <w:rsid w:val="009D413C"/>
    <w:rsid w:val="009D4EFB"/>
    <w:rsid w:val="009E3817"/>
    <w:rsid w:val="009E74CF"/>
    <w:rsid w:val="009E7D23"/>
    <w:rsid w:val="009F56F0"/>
    <w:rsid w:val="009F77D0"/>
    <w:rsid w:val="00A075F5"/>
    <w:rsid w:val="00A43926"/>
    <w:rsid w:val="00A43DC2"/>
    <w:rsid w:val="00A47F29"/>
    <w:rsid w:val="00A63E7E"/>
    <w:rsid w:val="00A65153"/>
    <w:rsid w:val="00A97006"/>
    <w:rsid w:val="00AA1467"/>
    <w:rsid w:val="00AA6574"/>
    <w:rsid w:val="00AA7545"/>
    <w:rsid w:val="00AB1FB0"/>
    <w:rsid w:val="00AD2859"/>
    <w:rsid w:val="00AD2C8A"/>
    <w:rsid w:val="00AD6D00"/>
    <w:rsid w:val="00AF3752"/>
    <w:rsid w:val="00AF7B6C"/>
    <w:rsid w:val="00B264F0"/>
    <w:rsid w:val="00B33F52"/>
    <w:rsid w:val="00B36FC0"/>
    <w:rsid w:val="00B47D1C"/>
    <w:rsid w:val="00B51A95"/>
    <w:rsid w:val="00B52FD4"/>
    <w:rsid w:val="00B626C4"/>
    <w:rsid w:val="00B83ECD"/>
    <w:rsid w:val="00B87802"/>
    <w:rsid w:val="00B9226F"/>
    <w:rsid w:val="00B94D05"/>
    <w:rsid w:val="00BD15B5"/>
    <w:rsid w:val="00BD179C"/>
    <w:rsid w:val="00BD17E6"/>
    <w:rsid w:val="00BD6816"/>
    <w:rsid w:val="00BE5064"/>
    <w:rsid w:val="00BE5588"/>
    <w:rsid w:val="00BF2634"/>
    <w:rsid w:val="00BF365A"/>
    <w:rsid w:val="00BF4BCB"/>
    <w:rsid w:val="00C06755"/>
    <w:rsid w:val="00C21F50"/>
    <w:rsid w:val="00C275AC"/>
    <w:rsid w:val="00C33A7B"/>
    <w:rsid w:val="00C37D9B"/>
    <w:rsid w:val="00C4616D"/>
    <w:rsid w:val="00C70DAE"/>
    <w:rsid w:val="00C71E8D"/>
    <w:rsid w:val="00C82F16"/>
    <w:rsid w:val="00C90B10"/>
    <w:rsid w:val="00CA3115"/>
    <w:rsid w:val="00CB0B68"/>
    <w:rsid w:val="00CD0223"/>
    <w:rsid w:val="00CD066F"/>
    <w:rsid w:val="00CE357C"/>
    <w:rsid w:val="00CE3958"/>
    <w:rsid w:val="00D1104F"/>
    <w:rsid w:val="00D139BF"/>
    <w:rsid w:val="00D153DC"/>
    <w:rsid w:val="00D26577"/>
    <w:rsid w:val="00D34BAE"/>
    <w:rsid w:val="00D40CF7"/>
    <w:rsid w:val="00D518FF"/>
    <w:rsid w:val="00D51C59"/>
    <w:rsid w:val="00D63810"/>
    <w:rsid w:val="00D6568B"/>
    <w:rsid w:val="00D74125"/>
    <w:rsid w:val="00D875E2"/>
    <w:rsid w:val="00DA760A"/>
    <w:rsid w:val="00DC0937"/>
    <w:rsid w:val="00DC5A62"/>
    <w:rsid w:val="00DD6953"/>
    <w:rsid w:val="00DD6A89"/>
    <w:rsid w:val="00DE6663"/>
    <w:rsid w:val="00DF1706"/>
    <w:rsid w:val="00DF4246"/>
    <w:rsid w:val="00DF7F55"/>
    <w:rsid w:val="00E00F04"/>
    <w:rsid w:val="00E05A7D"/>
    <w:rsid w:val="00E06609"/>
    <w:rsid w:val="00E12A48"/>
    <w:rsid w:val="00E13F54"/>
    <w:rsid w:val="00E14EDE"/>
    <w:rsid w:val="00E16FBC"/>
    <w:rsid w:val="00E20CCD"/>
    <w:rsid w:val="00E21DC2"/>
    <w:rsid w:val="00E30672"/>
    <w:rsid w:val="00E34513"/>
    <w:rsid w:val="00E52AEA"/>
    <w:rsid w:val="00E60CA9"/>
    <w:rsid w:val="00E61BEB"/>
    <w:rsid w:val="00E659C7"/>
    <w:rsid w:val="00E85A65"/>
    <w:rsid w:val="00E91735"/>
    <w:rsid w:val="00EC0E87"/>
    <w:rsid w:val="00EC110E"/>
    <w:rsid w:val="00EC2962"/>
    <w:rsid w:val="00ED2D9B"/>
    <w:rsid w:val="00EE4689"/>
    <w:rsid w:val="00EE7D43"/>
    <w:rsid w:val="00EF6940"/>
    <w:rsid w:val="00F017D8"/>
    <w:rsid w:val="00F160DD"/>
    <w:rsid w:val="00F21CE5"/>
    <w:rsid w:val="00F23A0A"/>
    <w:rsid w:val="00F3378B"/>
    <w:rsid w:val="00F40173"/>
    <w:rsid w:val="00F51255"/>
    <w:rsid w:val="00F5629A"/>
    <w:rsid w:val="00F6247D"/>
    <w:rsid w:val="00F679E8"/>
    <w:rsid w:val="00F77067"/>
    <w:rsid w:val="00F77BEA"/>
    <w:rsid w:val="00F93B86"/>
    <w:rsid w:val="00FA0D2F"/>
    <w:rsid w:val="00FA4D9B"/>
    <w:rsid w:val="00FB46F3"/>
    <w:rsid w:val="00FF1B7D"/>
    <w:rsid w:val="00FF4234"/>
    <w:rsid w:val="00FF5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353F"/>
  <w15:chartTrackingRefBased/>
  <w15:docId w15:val="{1B5E3425-A66D-4EFA-B04D-8D215AB1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jc w:val="right"/>
      <w:outlineLvl w:val="0"/>
    </w:pPr>
    <w:rPr>
      <w:rFonts w:ascii="Tahoma" w:hAnsi="Tahoma" w:cs="Tahoma"/>
      <w:b/>
      <w:bCs/>
      <w:sz w:val="28"/>
    </w:rPr>
  </w:style>
  <w:style w:type="paragraph" w:styleId="Titre2">
    <w:name w:val="heading 2"/>
    <w:basedOn w:val="Normal"/>
    <w:next w:val="Normal"/>
    <w:qFormat/>
    <w:pPr>
      <w:keepNext/>
      <w:jc w:val="center"/>
      <w:outlineLvl w:val="1"/>
    </w:pPr>
    <w:rPr>
      <w:rFonts w:ascii="Tahoma" w:hAnsi="Tahoma" w:cs="Tahoma"/>
      <w:b/>
      <w:bCs/>
      <w:sz w:val="22"/>
    </w:rPr>
  </w:style>
  <w:style w:type="paragraph" w:styleId="Titre3">
    <w:name w:val="heading 3"/>
    <w:basedOn w:val="Normal"/>
    <w:next w:val="Normal"/>
    <w:qFormat/>
    <w:pPr>
      <w:keepNext/>
      <w:jc w:val="center"/>
      <w:outlineLvl w:val="2"/>
    </w:pPr>
    <w:rPr>
      <w:rFonts w:ascii="Tahoma" w:hAnsi="Tahoma" w:cs="Tahoma"/>
      <w:b/>
      <w:bCs/>
      <w:small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rFonts w:ascii="Tahoma" w:hAnsi="Tahoma" w:cs="Tahoma"/>
      <w:sz w:val="22"/>
    </w:rPr>
  </w:style>
  <w:style w:type="paragraph" w:styleId="Corpsdetexte2">
    <w:name w:val="Body Text 2"/>
    <w:basedOn w:val="Normal"/>
    <w:pPr>
      <w:jc w:val="center"/>
    </w:pPr>
    <w:rPr>
      <w:rFonts w:ascii="Tahoma" w:hAnsi="Tahoma" w:cs="Tahoma"/>
      <w:b/>
      <w:bCs/>
      <w:sz w:val="22"/>
    </w:rPr>
  </w:style>
  <w:style w:type="character" w:styleId="Lienhypertexte">
    <w:name w:val="Hyperlink"/>
    <w:rPr>
      <w:color w:val="0000FF"/>
      <w:u w:val="single"/>
    </w:rPr>
  </w:style>
  <w:style w:type="paragraph" w:styleId="Corpsdetexte3">
    <w:name w:val="Body Text 3"/>
    <w:basedOn w:val="Normal"/>
    <w:pPr>
      <w:jc w:val="both"/>
    </w:pPr>
    <w:rPr>
      <w:rFonts w:ascii="Tahoma" w:hAnsi="Tahoma" w:cs="Tahoma"/>
      <w:sz w:val="20"/>
      <w:szCs w:val="20"/>
    </w:rPr>
  </w:style>
  <w:style w:type="character" w:styleId="Lienhypertextesuivivisit">
    <w:name w:val="FollowedHyperlink"/>
    <w:rPr>
      <w:color w:val="800080"/>
      <w:u w:val="single"/>
    </w:rPr>
  </w:style>
  <w:style w:type="paragraph" w:styleId="NormalWeb">
    <w:name w:val="Normal (Web)"/>
    <w:basedOn w:val="Normal"/>
    <w:rsid w:val="00204CBF"/>
    <w:pPr>
      <w:spacing w:before="100" w:beforeAutospacing="1" w:after="100" w:afterAutospacing="1"/>
    </w:pPr>
    <w:rPr>
      <w:rFonts w:ascii="Arial Unicode MS" w:eastAsia="Arial Unicode MS" w:hAnsi="Arial Unicode MS" w:cs="Arial Unicode MS"/>
    </w:rPr>
  </w:style>
  <w:style w:type="paragraph" w:styleId="Textedebulles">
    <w:name w:val="Balloon Text"/>
    <w:basedOn w:val="Normal"/>
    <w:link w:val="TextedebullesCar"/>
    <w:rsid w:val="00526673"/>
    <w:rPr>
      <w:rFonts w:ascii="Segoe UI" w:hAnsi="Segoe UI" w:cs="Segoe UI"/>
      <w:sz w:val="18"/>
      <w:szCs w:val="18"/>
    </w:rPr>
  </w:style>
  <w:style w:type="character" w:customStyle="1" w:styleId="TextedebullesCar">
    <w:name w:val="Texte de bulles Car"/>
    <w:link w:val="Textedebulles"/>
    <w:rsid w:val="00526673"/>
    <w:rPr>
      <w:rFonts w:ascii="Segoe UI" w:hAnsi="Segoe UI" w:cs="Segoe UI"/>
      <w:sz w:val="18"/>
      <w:szCs w:val="18"/>
    </w:rPr>
  </w:style>
  <w:style w:type="paragraph" w:styleId="En-tte">
    <w:name w:val="header"/>
    <w:basedOn w:val="Normal"/>
    <w:link w:val="En-tteCar"/>
    <w:rsid w:val="00AD2859"/>
    <w:pPr>
      <w:tabs>
        <w:tab w:val="center" w:pos="4536"/>
        <w:tab w:val="right" w:pos="9072"/>
      </w:tabs>
    </w:pPr>
  </w:style>
  <w:style w:type="character" w:customStyle="1" w:styleId="En-tteCar">
    <w:name w:val="En-tête Car"/>
    <w:link w:val="En-tte"/>
    <w:rsid w:val="00AD2859"/>
    <w:rPr>
      <w:sz w:val="24"/>
      <w:szCs w:val="24"/>
    </w:rPr>
  </w:style>
  <w:style w:type="paragraph" w:styleId="Pieddepage">
    <w:name w:val="footer"/>
    <w:basedOn w:val="Normal"/>
    <w:link w:val="PieddepageCar"/>
    <w:uiPriority w:val="99"/>
    <w:rsid w:val="00AD2859"/>
    <w:pPr>
      <w:tabs>
        <w:tab w:val="center" w:pos="4536"/>
        <w:tab w:val="right" w:pos="9072"/>
      </w:tabs>
    </w:pPr>
  </w:style>
  <w:style w:type="character" w:customStyle="1" w:styleId="PieddepageCar">
    <w:name w:val="Pied de page Car"/>
    <w:link w:val="Pieddepage"/>
    <w:uiPriority w:val="99"/>
    <w:rsid w:val="00AD2859"/>
    <w:rPr>
      <w:sz w:val="24"/>
      <w:szCs w:val="24"/>
    </w:rPr>
  </w:style>
  <w:style w:type="paragraph" w:styleId="Paragraphedeliste">
    <w:name w:val="List Paragraph"/>
    <w:basedOn w:val="Normal"/>
    <w:uiPriority w:val="34"/>
    <w:qFormat/>
    <w:rsid w:val="005933A1"/>
    <w:pPr>
      <w:ind w:left="720"/>
      <w:contextualSpacing/>
    </w:pPr>
    <w:rPr>
      <w:rFonts w:ascii="Calibri" w:eastAsia="Calibri" w:hAnsi="Calibri"/>
      <w:lang w:eastAsia="en-US"/>
    </w:rPr>
  </w:style>
  <w:style w:type="paragraph" w:styleId="Notedebasdepage">
    <w:name w:val="footnote text"/>
    <w:basedOn w:val="Normal"/>
    <w:link w:val="NotedebasdepageCar"/>
    <w:uiPriority w:val="99"/>
    <w:unhideWhenUsed/>
    <w:rsid w:val="005933A1"/>
    <w:rPr>
      <w:rFonts w:ascii="Calibri" w:eastAsia="Calibri" w:hAnsi="Calibri"/>
      <w:sz w:val="20"/>
      <w:szCs w:val="20"/>
      <w:lang w:eastAsia="en-US"/>
    </w:rPr>
  </w:style>
  <w:style w:type="character" w:customStyle="1" w:styleId="NotedebasdepageCar">
    <w:name w:val="Note de bas de page Car"/>
    <w:link w:val="Notedebasdepage"/>
    <w:uiPriority w:val="99"/>
    <w:rsid w:val="005933A1"/>
    <w:rPr>
      <w:rFonts w:ascii="Calibri" w:eastAsia="Calibri" w:hAnsi="Calibri"/>
      <w:lang w:eastAsia="en-US"/>
    </w:rPr>
  </w:style>
  <w:style w:type="character" w:styleId="Appelnotedebasdep">
    <w:name w:val="footnote reference"/>
    <w:uiPriority w:val="99"/>
    <w:unhideWhenUsed/>
    <w:rsid w:val="005933A1"/>
    <w:rPr>
      <w:vertAlign w:val="superscript"/>
    </w:rPr>
  </w:style>
  <w:style w:type="paragraph" w:styleId="Rvision">
    <w:name w:val="Revision"/>
    <w:hidden/>
    <w:uiPriority w:val="99"/>
    <w:semiHidden/>
    <w:rsid w:val="00587A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75523">
      <w:bodyDiv w:val="1"/>
      <w:marLeft w:val="0"/>
      <w:marRight w:val="0"/>
      <w:marTop w:val="0"/>
      <w:marBottom w:val="0"/>
      <w:divBdr>
        <w:top w:val="none" w:sz="0" w:space="0" w:color="auto"/>
        <w:left w:val="none" w:sz="0" w:space="0" w:color="auto"/>
        <w:bottom w:val="none" w:sz="0" w:space="0" w:color="auto"/>
        <w:right w:val="none" w:sz="0" w:space="0" w:color="auto"/>
      </w:divBdr>
    </w:div>
    <w:div w:id="967974810">
      <w:bodyDiv w:val="1"/>
      <w:marLeft w:val="0"/>
      <w:marRight w:val="0"/>
      <w:marTop w:val="0"/>
      <w:marBottom w:val="0"/>
      <w:divBdr>
        <w:top w:val="none" w:sz="0" w:space="0" w:color="auto"/>
        <w:left w:val="none" w:sz="0" w:space="0" w:color="auto"/>
        <w:bottom w:val="none" w:sz="0" w:space="0" w:color="auto"/>
        <w:right w:val="none" w:sz="0" w:space="0" w:color="auto"/>
      </w:divBdr>
    </w:div>
    <w:div w:id="1098792981">
      <w:bodyDiv w:val="1"/>
      <w:marLeft w:val="0"/>
      <w:marRight w:val="0"/>
      <w:marTop w:val="0"/>
      <w:marBottom w:val="0"/>
      <w:divBdr>
        <w:top w:val="none" w:sz="0" w:space="0" w:color="auto"/>
        <w:left w:val="none" w:sz="0" w:space="0" w:color="auto"/>
        <w:bottom w:val="none" w:sz="0" w:space="0" w:color="auto"/>
        <w:right w:val="none" w:sz="0" w:space="0" w:color="auto"/>
      </w:divBdr>
    </w:div>
    <w:div w:id="1298536203">
      <w:bodyDiv w:val="1"/>
      <w:marLeft w:val="0"/>
      <w:marRight w:val="0"/>
      <w:marTop w:val="0"/>
      <w:marBottom w:val="0"/>
      <w:divBdr>
        <w:top w:val="none" w:sz="0" w:space="0" w:color="auto"/>
        <w:left w:val="none" w:sz="0" w:space="0" w:color="auto"/>
        <w:bottom w:val="none" w:sz="0" w:space="0" w:color="auto"/>
        <w:right w:val="none" w:sz="0" w:space="0" w:color="auto"/>
      </w:divBdr>
    </w:div>
    <w:div w:id="1319768136">
      <w:bodyDiv w:val="1"/>
      <w:marLeft w:val="0"/>
      <w:marRight w:val="0"/>
      <w:marTop w:val="0"/>
      <w:marBottom w:val="0"/>
      <w:divBdr>
        <w:top w:val="none" w:sz="0" w:space="0" w:color="auto"/>
        <w:left w:val="none" w:sz="0" w:space="0" w:color="auto"/>
        <w:bottom w:val="none" w:sz="0" w:space="0" w:color="auto"/>
        <w:right w:val="none" w:sz="0" w:space="0" w:color="auto"/>
      </w:divBdr>
      <w:divsChild>
        <w:div w:id="1767268564">
          <w:marLeft w:val="0"/>
          <w:marRight w:val="0"/>
          <w:marTop w:val="0"/>
          <w:marBottom w:val="0"/>
          <w:divBdr>
            <w:top w:val="none" w:sz="0" w:space="0" w:color="auto"/>
            <w:left w:val="none" w:sz="0" w:space="0" w:color="auto"/>
            <w:bottom w:val="none" w:sz="0" w:space="0" w:color="auto"/>
            <w:right w:val="none" w:sz="0" w:space="0" w:color="auto"/>
          </w:divBdr>
          <w:divsChild>
            <w:div w:id="2133135217">
              <w:marLeft w:val="0"/>
              <w:marRight w:val="0"/>
              <w:marTop w:val="120"/>
              <w:marBottom w:val="0"/>
              <w:divBdr>
                <w:top w:val="none" w:sz="0" w:space="0" w:color="auto"/>
                <w:left w:val="none" w:sz="0" w:space="0" w:color="auto"/>
                <w:bottom w:val="none" w:sz="0" w:space="0" w:color="auto"/>
                <w:right w:val="none" w:sz="0" w:space="0" w:color="auto"/>
              </w:divBdr>
              <w:divsChild>
                <w:div w:id="905457110">
                  <w:marLeft w:val="0"/>
                  <w:marRight w:val="0"/>
                  <w:marTop w:val="0"/>
                  <w:marBottom w:val="0"/>
                  <w:divBdr>
                    <w:top w:val="none" w:sz="0" w:space="0" w:color="auto"/>
                    <w:left w:val="none" w:sz="0" w:space="0" w:color="auto"/>
                    <w:bottom w:val="none" w:sz="0" w:space="0" w:color="auto"/>
                    <w:right w:val="none" w:sz="0" w:space="0" w:color="auto"/>
                  </w:divBdr>
                  <w:divsChild>
                    <w:div w:id="831682406">
                      <w:marLeft w:val="0"/>
                      <w:marRight w:val="0"/>
                      <w:marTop w:val="0"/>
                      <w:marBottom w:val="0"/>
                      <w:divBdr>
                        <w:top w:val="none" w:sz="0" w:space="0" w:color="auto"/>
                        <w:left w:val="none" w:sz="0" w:space="0" w:color="auto"/>
                        <w:bottom w:val="none" w:sz="0" w:space="0" w:color="auto"/>
                        <w:right w:val="none" w:sz="0" w:space="0" w:color="auto"/>
                      </w:divBdr>
                      <w:divsChild>
                        <w:div w:id="1990280678">
                          <w:marLeft w:val="0"/>
                          <w:marRight w:val="0"/>
                          <w:marTop w:val="0"/>
                          <w:marBottom w:val="0"/>
                          <w:divBdr>
                            <w:top w:val="none" w:sz="0" w:space="0" w:color="auto"/>
                            <w:left w:val="none" w:sz="0" w:space="0" w:color="auto"/>
                            <w:bottom w:val="none" w:sz="0" w:space="0" w:color="auto"/>
                            <w:right w:val="none" w:sz="0" w:space="0" w:color="auto"/>
                          </w:divBdr>
                          <w:divsChild>
                            <w:div w:id="1866094314">
                              <w:marLeft w:val="0"/>
                              <w:marRight w:val="0"/>
                              <w:marTop w:val="0"/>
                              <w:marBottom w:val="0"/>
                              <w:divBdr>
                                <w:top w:val="none" w:sz="0" w:space="0" w:color="auto"/>
                                <w:left w:val="none" w:sz="0" w:space="0" w:color="auto"/>
                                <w:bottom w:val="none" w:sz="0" w:space="0" w:color="auto"/>
                                <w:right w:val="none" w:sz="0" w:space="0" w:color="auto"/>
                              </w:divBdr>
                              <w:divsChild>
                                <w:div w:id="1654682315">
                                  <w:marLeft w:val="0"/>
                                  <w:marRight w:val="0"/>
                                  <w:marTop w:val="0"/>
                                  <w:marBottom w:val="0"/>
                                  <w:divBdr>
                                    <w:top w:val="none" w:sz="0" w:space="0" w:color="auto"/>
                                    <w:left w:val="none" w:sz="0" w:space="0" w:color="auto"/>
                                    <w:bottom w:val="none" w:sz="0" w:space="0" w:color="auto"/>
                                    <w:right w:val="none" w:sz="0" w:space="0" w:color="auto"/>
                                  </w:divBdr>
                                  <w:divsChild>
                                    <w:div w:id="533692107">
                                      <w:marLeft w:val="0"/>
                                      <w:marRight w:val="0"/>
                                      <w:marTop w:val="0"/>
                                      <w:marBottom w:val="300"/>
                                      <w:divBdr>
                                        <w:top w:val="none" w:sz="0" w:space="0" w:color="auto"/>
                                        <w:left w:val="none" w:sz="0" w:space="0" w:color="auto"/>
                                        <w:bottom w:val="none" w:sz="0" w:space="0" w:color="auto"/>
                                        <w:right w:val="none" w:sz="0" w:space="0" w:color="auto"/>
                                      </w:divBdr>
                                      <w:divsChild>
                                        <w:div w:id="1869827755">
                                          <w:marLeft w:val="0"/>
                                          <w:marRight w:val="0"/>
                                          <w:marTop w:val="0"/>
                                          <w:marBottom w:val="0"/>
                                          <w:divBdr>
                                            <w:top w:val="none" w:sz="0" w:space="0" w:color="auto"/>
                                            <w:left w:val="none" w:sz="0" w:space="0" w:color="auto"/>
                                            <w:bottom w:val="none" w:sz="0" w:space="0" w:color="auto"/>
                                            <w:right w:val="none" w:sz="0" w:space="0" w:color="auto"/>
                                          </w:divBdr>
                                          <w:divsChild>
                                            <w:div w:id="122162367">
                                              <w:marLeft w:val="0"/>
                                              <w:marRight w:val="0"/>
                                              <w:marTop w:val="0"/>
                                              <w:marBottom w:val="45"/>
                                              <w:divBdr>
                                                <w:top w:val="single" w:sz="6" w:space="2" w:color="000066"/>
                                                <w:left w:val="single" w:sz="6" w:space="2" w:color="000066"/>
                                                <w:bottom w:val="single" w:sz="6" w:space="2" w:color="000066"/>
                                                <w:right w:val="single" w:sz="6" w:space="2" w:color="000066"/>
                                              </w:divBdr>
                                            </w:div>
                                            <w:div w:id="138882382">
                                              <w:marLeft w:val="0"/>
                                              <w:marRight w:val="0"/>
                                              <w:marTop w:val="0"/>
                                              <w:marBottom w:val="45"/>
                                              <w:divBdr>
                                                <w:top w:val="single" w:sz="6" w:space="2" w:color="000066"/>
                                                <w:left w:val="single" w:sz="6" w:space="2" w:color="000066"/>
                                                <w:bottom w:val="single" w:sz="6" w:space="2" w:color="000066"/>
                                                <w:right w:val="single" w:sz="6" w:space="2" w:color="000066"/>
                                              </w:divBdr>
                                            </w:div>
                                            <w:div w:id="163281810">
                                              <w:marLeft w:val="0"/>
                                              <w:marRight w:val="0"/>
                                              <w:marTop w:val="0"/>
                                              <w:marBottom w:val="45"/>
                                              <w:divBdr>
                                                <w:top w:val="single" w:sz="6" w:space="2" w:color="000066"/>
                                                <w:left w:val="single" w:sz="6" w:space="2" w:color="000066"/>
                                                <w:bottom w:val="single" w:sz="6" w:space="2" w:color="000066"/>
                                                <w:right w:val="single" w:sz="6" w:space="2" w:color="000066"/>
                                              </w:divBdr>
                                            </w:div>
                                            <w:div w:id="170027112">
                                              <w:marLeft w:val="0"/>
                                              <w:marRight w:val="0"/>
                                              <w:marTop w:val="0"/>
                                              <w:marBottom w:val="0"/>
                                              <w:divBdr>
                                                <w:top w:val="none" w:sz="0" w:space="0" w:color="auto"/>
                                                <w:left w:val="none" w:sz="0" w:space="0" w:color="auto"/>
                                                <w:bottom w:val="none" w:sz="0" w:space="0" w:color="auto"/>
                                                <w:right w:val="none" w:sz="0" w:space="0" w:color="auto"/>
                                              </w:divBdr>
                                              <w:divsChild>
                                                <w:div w:id="569270896">
                                                  <w:marLeft w:val="0"/>
                                                  <w:marRight w:val="0"/>
                                                  <w:marTop w:val="0"/>
                                                  <w:marBottom w:val="0"/>
                                                  <w:divBdr>
                                                    <w:top w:val="none" w:sz="0" w:space="0" w:color="auto"/>
                                                    <w:left w:val="none" w:sz="0" w:space="0" w:color="auto"/>
                                                    <w:bottom w:val="none" w:sz="0" w:space="0" w:color="auto"/>
                                                    <w:right w:val="none" w:sz="0" w:space="0" w:color="auto"/>
                                                  </w:divBdr>
                                                  <w:divsChild>
                                                    <w:div w:id="128979640">
                                                      <w:marLeft w:val="0"/>
                                                      <w:marRight w:val="0"/>
                                                      <w:marTop w:val="0"/>
                                                      <w:marBottom w:val="0"/>
                                                      <w:divBdr>
                                                        <w:top w:val="none" w:sz="0" w:space="0" w:color="auto"/>
                                                        <w:left w:val="none" w:sz="0" w:space="0" w:color="auto"/>
                                                        <w:bottom w:val="none" w:sz="0" w:space="0" w:color="auto"/>
                                                        <w:right w:val="none" w:sz="0" w:space="0" w:color="auto"/>
                                                      </w:divBdr>
                                                      <w:divsChild>
                                                        <w:div w:id="1107043831">
                                                          <w:marLeft w:val="0"/>
                                                          <w:marRight w:val="75"/>
                                                          <w:marTop w:val="75"/>
                                                          <w:marBottom w:val="75"/>
                                                          <w:divBdr>
                                                            <w:top w:val="single" w:sz="6" w:space="4" w:color="000000"/>
                                                            <w:left w:val="single" w:sz="6" w:space="4" w:color="000000"/>
                                                            <w:bottom w:val="single" w:sz="6" w:space="4" w:color="000000"/>
                                                            <w:right w:val="single" w:sz="6" w:space="4" w:color="000000"/>
                                                          </w:divBdr>
                                                        </w:div>
                                                      </w:divsChild>
                                                    </w:div>
                                                  </w:divsChild>
                                                </w:div>
                                              </w:divsChild>
                                            </w:div>
                                            <w:div w:id="175268760">
                                              <w:marLeft w:val="0"/>
                                              <w:marRight w:val="0"/>
                                              <w:marTop w:val="0"/>
                                              <w:marBottom w:val="0"/>
                                              <w:divBdr>
                                                <w:top w:val="none" w:sz="0" w:space="0" w:color="auto"/>
                                                <w:left w:val="none" w:sz="0" w:space="0" w:color="auto"/>
                                                <w:bottom w:val="none" w:sz="0" w:space="0" w:color="auto"/>
                                                <w:right w:val="none" w:sz="0" w:space="0" w:color="auto"/>
                                              </w:divBdr>
                                            </w:div>
                                            <w:div w:id="205987558">
                                              <w:marLeft w:val="0"/>
                                              <w:marRight w:val="0"/>
                                              <w:marTop w:val="0"/>
                                              <w:marBottom w:val="0"/>
                                              <w:divBdr>
                                                <w:top w:val="none" w:sz="0" w:space="0" w:color="auto"/>
                                                <w:left w:val="none" w:sz="0" w:space="0" w:color="auto"/>
                                                <w:bottom w:val="none" w:sz="0" w:space="0" w:color="auto"/>
                                                <w:right w:val="none" w:sz="0" w:space="0" w:color="auto"/>
                                              </w:divBdr>
                                              <w:divsChild>
                                                <w:div w:id="31463810">
                                                  <w:marLeft w:val="0"/>
                                                  <w:marRight w:val="0"/>
                                                  <w:marTop w:val="0"/>
                                                  <w:marBottom w:val="0"/>
                                                  <w:divBdr>
                                                    <w:top w:val="none" w:sz="0" w:space="0" w:color="auto"/>
                                                    <w:left w:val="none" w:sz="0" w:space="0" w:color="auto"/>
                                                    <w:bottom w:val="none" w:sz="0" w:space="0" w:color="auto"/>
                                                    <w:right w:val="none" w:sz="0" w:space="0" w:color="auto"/>
                                                  </w:divBdr>
                                                </w:div>
                                                <w:div w:id="386413021">
                                                  <w:marLeft w:val="0"/>
                                                  <w:marRight w:val="0"/>
                                                  <w:marTop w:val="0"/>
                                                  <w:marBottom w:val="0"/>
                                                  <w:divBdr>
                                                    <w:top w:val="none" w:sz="0" w:space="0" w:color="auto"/>
                                                    <w:left w:val="none" w:sz="0" w:space="0" w:color="auto"/>
                                                    <w:bottom w:val="none" w:sz="0" w:space="0" w:color="auto"/>
                                                    <w:right w:val="none" w:sz="0" w:space="0" w:color="auto"/>
                                                  </w:divBdr>
                                                </w:div>
                                                <w:div w:id="778111856">
                                                  <w:marLeft w:val="0"/>
                                                  <w:marRight w:val="0"/>
                                                  <w:marTop w:val="0"/>
                                                  <w:marBottom w:val="0"/>
                                                  <w:divBdr>
                                                    <w:top w:val="none" w:sz="0" w:space="0" w:color="auto"/>
                                                    <w:left w:val="none" w:sz="0" w:space="0" w:color="auto"/>
                                                    <w:bottom w:val="none" w:sz="0" w:space="0" w:color="auto"/>
                                                    <w:right w:val="none" w:sz="0" w:space="0" w:color="auto"/>
                                                  </w:divBdr>
                                                  <w:divsChild>
                                                    <w:div w:id="2094737332">
                                                      <w:marLeft w:val="0"/>
                                                      <w:marRight w:val="0"/>
                                                      <w:marTop w:val="0"/>
                                                      <w:marBottom w:val="0"/>
                                                      <w:divBdr>
                                                        <w:top w:val="none" w:sz="0" w:space="0" w:color="auto"/>
                                                        <w:left w:val="none" w:sz="0" w:space="0" w:color="auto"/>
                                                        <w:bottom w:val="none" w:sz="0" w:space="0" w:color="auto"/>
                                                        <w:right w:val="none" w:sz="0" w:space="0" w:color="auto"/>
                                                      </w:divBdr>
                                                      <w:divsChild>
                                                        <w:div w:id="537474582">
                                                          <w:marLeft w:val="0"/>
                                                          <w:marRight w:val="0"/>
                                                          <w:marTop w:val="0"/>
                                                          <w:marBottom w:val="0"/>
                                                          <w:divBdr>
                                                            <w:top w:val="none" w:sz="0" w:space="0" w:color="auto"/>
                                                            <w:left w:val="none" w:sz="0" w:space="0" w:color="auto"/>
                                                            <w:bottom w:val="none" w:sz="0" w:space="0" w:color="auto"/>
                                                            <w:right w:val="none" w:sz="0" w:space="0" w:color="auto"/>
                                                          </w:divBdr>
                                                          <w:divsChild>
                                                            <w:div w:id="710610379">
                                                              <w:marLeft w:val="0"/>
                                                              <w:marRight w:val="75"/>
                                                              <w:marTop w:val="75"/>
                                                              <w:marBottom w:val="75"/>
                                                              <w:divBdr>
                                                                <w:top w:val="single" w:sz="6" w:space="4" w:color="000000"/>
                                                                <w:left w:val="single" w:sz="6" w:space="4" w:color="000000"/>
                                                                <w:bottom w:val="single" w:sz="6" w:space="4" w:color="000000"/>
                                                                <w:right w:val="single" w:sz="6" w:space="4" w:color="000000"/>
                                                              </w:divBdr>
                                                            </w:div>
                                                          </w:divsChild>
                                                        </w:div>
                                                      </w:divsChild>
                                                    </w:div>
                                                  </w:divsChild>
                                                </w:div>
                                              </w:divsChild>
                                            </w:div>
                                            <w:div w:id="436760065">
                                              <w:marLeft w:val="0"/>
                                              <w:marRight w:val="0"/>
                                              <w:marTop w:val="0"/>
                                              <w:marBottom w:val="0"/>
                                              <w:divBdr>
                                                <w:top w:val="none" w:sz="0" w:space="0" w:color="auto"/>
                                                <w:left w:val="none" w:sz="0" w:space="0" w:color="auto"/>
                                                <w:bottom w:val="none" w:sz="0" w:space="0" w:color="auto"/>
                                                <w:right w:val="none" w:sz="0" w:space="0" w:color="auto"/>
                                              </w:divBdr>
                                            </w:div>
                                            <w:div w:id="440297175">
                                              <w:marLeft w:val="0"/>
                                              <w:marRight w:val="0"/>
                                              <w:marTop w:val="0"/>
                                              <w:marBottom w:val="0"/>
                                              <w:divBdr>
                                                <w:top w:val="none" w:sz="0" w:space="0" w:color="auto"/>
                                                <w:left w:val="none" w:sz="0" w:space="0" w:color="auto"/>
                                                <w:bottom w:val="none" w:sz="0" w:space="0" w:color="auto"/>
                                                <w:right w:val="none" w:sz="0" w:space="0" w:color="auto"/>
                                              </w:divBdr>
                                            </w:div>
                                            <w:div w:id="453910618">
                                              <w:marLeft w:val="0"/>
                                              <w:marRight w:val="0"/>
                                              <w:marTop w:val="0"/>
                                              <w:marBottom w:val="0"/>
                                              <w:divBdr>
                                                <w:top w:val="none" w:sz="0" w:space="0" w:color="auto"/>
                                                <w:left w:val="none" w:sz="0" w:space="0" w:color="auto"/>
                                                <w:bottom w:val="none" w:sz="0" w:space="0" w:color="auto"/>
                                                <w:right w:val="none" w:sz="0" w:space="0" w:color="auto"/>
                                              </w:divBdr>
                                              <w:divsChild>
                                                <w:div w:id="993527778">
                                                  <w:marLeft w:val="0"/>
                                                  <w:marRight w:val="0"/>
                                                  <w:marTop w:val="0"/>
                                                  <w:marBottom w:val="0"/>
                                                  <w:divBdr>
                                                    <w:top w:val="none" w:sz="0" w:space="0" w:color="auto"/>
                                                    <w:left w:val="none" w:sz="0" w:space="0" w:color="auto"/>
                                                    <w:bottom w:val="none" w:sz="0" w:space="0" w:color="auto"/>
                                                    <w:right w:val="none" w:sz="0" w:space="0" w:color="auto"/>
                                                  </w:divBdr>
                                                </w:div>
                                                <w:div w:id="1898972046">
                                                  <w:marLeft w:val="0"/>
                                                  <w:marRight w:val="0"/>
                                                  <w:marTop w:val="0"/>
                                                  <w:marBottom w:val="45"/>
                                                  <w:divBdr>
                                                    <w:top w:val="single" w:sz="6" w:space="2" w:color="000066"/>
                                                    <w:left w:val="single" w:sz="6" w:space="2" w:color="000066"/>
                                                    <w:bottom w:val="single" w:sz="6" w:space="2" w:color="000066"/>
                                                    <w:right w:val="single" w:sz="6" w:space="2" w:color="000066"/>
                                                  </w:divBdr>
                                                </w:div>
                                                <w:div w:id="1913615087">
                                                  <w:marLeft w:val="0"/>
                                                  <w:marRight w:val="0"/>
                                                  <w:marTop w:val="0"/>
                                                  <w:marBottom w:val="0"/>
                                                  <w:divBdr>
                                                    <w:top w:val="none" w:sz="0" w:space="0" w:color="auto"/>
                                                    <w:left w:val="none" w:sz="0" w:space="0" w:color="auto"/>
                                                    <w:bottom w:val="none" w:sz="0" w:space="0" w:color="auto"/>
                                                    <w:right w:val="none" w:sz="0" w:space="0" w:color="auto"/>
                                                  </w:divBdr>
                                                </w:div>
                                              </w:divsChild>
                                            </w:div>
                                            <w:div w:id="499081304">
                                              <w:marLeft w:val="0"/>
                                              <w:marRight w:val="0"/>
                                              <w:marTop w:val="150"/>
                                              <w:marBottom w:val="0"/>
                                              <w:divBdr>
                                                <w:top w:val="none" w:sz="0" w:space="0" w:color="auto"/>
                                                <w:left w:val="none" w:sz="0" w:space="0" w:color="auto"/>
                                                <w:bottom w:val="none" w:sz="0" w:space="0" w:color="auto"/>
                                                <w:right w:val="none" w:sz="0" w:space="0" w:color="auto"/>
                                              </w:divBdr>
                                              <w:divsChild>
                                                <w:div w:id="191576916">
                                                  <w:marLeft w:val="0"/>
                                                  <w:marRight w:val="0"/>
                                                  <w:marTop w:val="0"/>
                                                  <w:marBottom w:val="0"/>
                                                  <w:divBdr>
                                                    <w:top w:val="none" w:sz="0" w:space="0" w:color="auto"/>
                                                    <w:left w:val="none" w:sz="0" w:space="0" w:color="auto"/>
                                                    <w:bottom w:val="none" w:sz="0" w:space="0" w:color="auto"/>
                                                    <w:right w:val="none" w:sz="0" w:space="0" w:color="auto"/>
                                                  </w:divBdr>
                                                </w:div>
                                                <w:div w:id="244152072">
                                                  <w:marLeft w:val="0"/>
                                                  <w:marRight w:val="0"/>
                                                  <w:marTop w:val="0"/>
                                                  <w:marBottom w:val="0"/>
                                                  <w:divBdr>
                                                    <w:top w:val="none" w:sz="0" w:space="0" w:color="auto"/>
                                                    <w:left w:val="none" w:sz="0" w:space="0" w:color="auto"/>
                                                    <w:bottom w:val="none" w:sz="0" w:space="0" w:color="auto"/>
                                                    <w:right w:val="none" w:sz="0" w:space="0" w:color="auto"/>
                                                  </w:divBdr>
                                                </w:div>
                                              </w:divsChild>
                                            </w:div>
                                            <w:div w:id="499154232">
                                              <w:marLeft w:val="0"/>
                                              <w:marRight w:val="0"/>
                                              <w:marTop w:val="0"/>
                                              <w:marBottom w:val="0"/>
                                              <w:divBdr>
                                                <w:top w:val="none" w:sz="0" w:space="0" w:color="auto"/>
                                                <w:left w:val="none" w:sz="0" w:space="0" w:color="auto"/>
                                                <w:bottom w:val="none" w:sz="0" w:space="0" w:color="auto"/>
                                                <w:right w:val="none" w:sz="0" w:space="0" w:color="auto"/>
                                              </w:divBdr>
                                            </w:div>
                                            <w:div w:id="550306784">
                                              <w:marLeft w:val="0"/>
                                              <w:marRight w:val="0"/>
                                              <w:marTop w:val="0"/>
                                              <w:marBottom w:val="0"/>
                                              <w:divBdr>
                                                <w:top w:val="none" w:sz="0" w:space="0" w:color="auto"/>
                                                <w:left w:val="none" w:sz="0" w:space="0" w:color="auto"/>
                                                <w:bottom w:val="none" w:sz="0" w:space="0" w:color="auto"/>
                                                <w:right w:val="none" w:sz="0" w:space="0" w:color="auto"/>
                                              </w:divBdr>
                                            </w:div>
                                            <w:div w:id="590358516">
                                              <w:marLeft w:val="0"/>
                                              <w:marRight w:val="0"/>
                                              <w:marTop w:val="0"/>
                                              <w:marBottom w:val="0"/>
                                              <w:divBdr>
                                                <w:top w:val="none" w:sz="0" w:space="0" w:color="auto"/>
                                                <w:left w:val="none" w:sz="0" w:space="0" w:color="auto"/>
                                                <w:bottom w:val="none" w:sz="0" w:space="0" w:color="auto"/>
                                                <w:right w:val="none" w:sz="0" w:space="0" w:color="auto"/>
                                              </w:divBdr>
                                              <w:divsChild>
                                                <w:div w:id="694619975">
                                                  <w:marLeft w:val="0"/>
                                                  <w:marRight w:val="0"/>
                                                  <w:marTop w:val="0"/>
                                                  <w:marBottom w:val="0"/>
                                                  <w:divBdr>
                                                    <w:top w:val="none" w:sz="0" w:space="0" w:color="auto"/>
                                                    <w:left w:val="none" w:sz="0" w:space="0" w:color="auto"/>
                                                    <w:bottom w:val="none" w:sz="0" w:space="0" w:color="auto"/>
                                                    <w:right w:val="none" w:sz="0" w:space="0" w:color="auto"/>
                                                  </w:divBdr>
                                                </w:div>
                                                <w:div w:id="1230846154">
                                                  <w:marLeft w:val="0"/>
                                                  <w:marRight w:val="0"/>
                                                  <w:marTop w:val="0"/>
                                                  <w:marBottom w:val="0"/>
                                                  <w:divBdr>
                                                    <w:top w:val="none" w:sz="0" w:space="0" w:color="auto"/>
                                                    <w:left w:val="none" w:sz="0" w:space="0" w:color="auto"/>
                                                    <w:bottom w:val="none" w:sz="0" w:space="0" w:color="auto"/>
                                                    <w:right w:val="none" w:sz="0" w:space="0" w:color="auto"/>
                                                  </w:divBdr>
                                                </w:div>
                                              </w:divsChild>
                                            </w:div>
                                            <w:div w:id="679623140">
                                              <w:marLeft w:val="0"/>
                                              <w:marRight w:val="0"/>
                                              <w:marTop w:val="0"/>
                                              <w:marBottom w:val="0"/>
                                              <w:divBdr>
                                                <w:top w:val="none" w:sz="0" w:space="0" w:color="auto"/>
                                                <w:left w:val="none" w:sz="0" w:space="0" w:color="auto"/>
                                                <w:bottom w:val="none" w:sz="0" w:space="0" w:color="auto"/>
                                                <w:right w:val="none" w:sz="0" w:space="0" w:color="auto"/>
                                              </w:divBdr>
                                            </w:div>
                                            <w:div w:id="749884068">
                                              <w:marLeft w:val="0"/>
                                              <w:marRight w:val="0"/>
                                              <w:marTop w:val="0"/>
                                              <w:marBottom w:val="0"/>
                                              <w:divBdr>
                                                <w:top w:val="none" w:sz="0" w:space="0" w:color="auto"/>
                                                <w:left w:val="none" w:sz="0" w:space="0" w:color="auto"/>
                                                <w:bottom w:val="none" w:sz="0" w:space="0" w:color="auto"/>
                                                <w:right w:val="none" w:sz="0" w:space="0" w:color="auto"/>
                                              </w:divBdr>
                                            </w:div>
                                            <w:div w:id="808592516">
                                              <w:marLeft w:val="0"/>
                                              <w:marRight w:val="0"/>
                                              <w:marTop w:val="0"/>
                                              <w:marBottom w:val="45"/>
                                              <w:divBdr>
                                                <w:top w:val="single" w:sz="6" w:space="2" w:color="000066"/>
                                                <w:left w:val="single" w:sz="6" w:space="2" w:color="000066"/>
                                                <w:bottom w:val="single" w:sz="6" w:space="2" w:color="000066"/>
                                                <w:right w:val="single" w:sz="6" w:space="2" w:color="000066"/>
                                              </w:divBdr>
                                            </w:div>
                                            <w:div w:id="966201865">
                                              <w:marLeft w:val="0"/>
                                              <w:marRight w:val="0"/>
                                              <w:marTop w:val="0"/>
                                              <w:marBottom w:val="0"/>
                                              <w:divBdr>
                                                <w:top w:val="none" w:sz="0" w:space="0" w:color="auto"/>
                                                <w:left w:val="none" w:sz="0" w:space="0" w:color="auto"/>
                                                <w:bottom w:val="none" w:sz="0" w:space="0" w:color="auto"/>
                                                <w:right w:val="none" w:sz="0" w:space="0" w:color="auto"/>
                                              </w:divBdr>
                                            </w:div>
                                            <w:div w:id="1091202636">
                                              <w:marLeft w:val="0"/>
                                              <w:marRight w:val="0"/>
                                              <w:marTop w:val="0"/>
                                              <w:marBottom w:val="0"/>
                                              <w:divBdr>
                                                <w:top w:val="none" w:sz="0" w:space="0" w:color="auto"/>
                                                <w:left w:val="none" w:sz="0" w:space="0" w:color="auto"/>
                                                <w:bottom w:val="none" w:sz="0" w:space="0" w:color="auto"/>
                                                <w:right w:val="none" w:sz="0" w:space="0" w:color="auto"/>
                                              </w:divBdr>
                                              <w:divsChild>
                                                <w:div w:id="574634353">
                                                  <w:marLeft w:val="0"/>
                                                  <w:marRight w:val="0"/>
                                                  <w:marTop w:val="0"/>
                                                  <w:marBottom w:val="0"/>
                                                  <w:divBdr>
                                                    <w:top w:val="none" w:sz="0" w:space="0" w:color="auto"/>
                                                    <w:left w:val="none" w:sz="0" w:space="0" w:color="auto"/>
                                                    <w:bottom w:val="none" w:sz="0" w:space="0" w:color="auto"/>
                                                    <w:right w:val="none" w:sz="0" w:space="0" w:color="auto"/>
                                                  </w:divBdr>
                                                  <w:divsChild>
                                                    <w:div w:id="1256746082">
                                                      <w:marLeft w:val="0"/>
                                                      <w:marRight w:val="0"/>
                                                      <w:marTop w:val="0"/>
                                                      <w:marBottom w:val="0"/>
                                                      <w:divBdr>
                                                        <w:top w:val="none" w:sz="0" w:space="0" w:color="auto"/>
                                                        <w:left w:val="none" w:sz="0" w:space="0" w:color="auto"/>
                                                        <w:bottom w:val="none" w:sz="0" w:space="0" w:color="auto"/>
                                                        <w:right w:val="none" w:sz="0" w:space="0" w:color="auto"/>
                                                      </w:divBdr>
                                                      <w:divsChild>
                                                        <w:div w:id="1110776666">
                                                          <w:marLeft w:val="0"/>
                                                          <w:marRight w:val="75"/>
                                                          <w:marTop w:val="75"/>
                                                          <w:marBottom w:val="75"/>
                                                          <w:divBdr>
                                                            <w:top w:val="single" w:sz="6" w:space="4" w:color="000000"/>
                                                            <w:left w:val="single" w:sz="6" w:space="4" w:color="000000"/>
                                                            <w:bottom w:val="single" w:sz="6" w:space="4" w:color="000000"/>
                                                            <w:right w:val="single" w:sz="6" w:space="4" w:color="000000"/>
                                                          </w:divBdr>
                                                        </w:div>
                                                      </w:divsChild>
                                                    </w:div>
                                                  </w:divsChild>
                                                </w:div>
                                              </w:divsChild>
                                            </w:div>
                                            <w:div w:id="1112211564">
                                              <w:marLeft w:val="0"/>
                                              <w:marRight w:val="0"/>
                                              <w:marTop w:val="0"/>
                                              <w:marBottom w:val="0"/>
                                              <w:divBdr>
                                                <w:top w:val="none" w:sz="0" w:space="0" w:color="auto"/>
                                                <w:left w:val="none" w:sz="0" w:space="0" w:color="auto"/>
                                                <w:bottom w:val="none" w:sz="0" w:space="0" w:color="auto"/>
                                                <w:right w:val="none" w:sz="0" w:space="0" w:color="auto"/>
                                              </w:divBdr>
                                            </w:div>
                                            <w:div w:id="1128936422">
                                              <w:marLeft w:val="0"/>
                                              <w:marRight w:val="0"/>
                                              <w:marTop w:val="0"/>
                                              <w:marBottom w:val="0"/>
                                              <w:divBdr>
                                                <w:top w:val="none" w:sz="0" w:space="0" w:color="auto"/>
                                                <w:left w:val="none" w:sz="0" w:space="0" w:color="auto"/>
                                                <w:bottom w:val="none" w:sz="0" w:space="0" w:color="auto"/>
                                                <w:right w:val="none" w:sz="0" w:space="0" w:color="auto"/>
                                              </w:divBdr>
                                              <w:divsChild>
                                                <w:div w:id="939024557">
                                                  <w:marLeft w:val="0"/>
                                                  <w:marRight w:val="0"/>
                                                  <w:marTop w:val="0"/>
                                                  <w:marBottom w:val="0"/>
                                                  <w:divBdr>
                                                    <w:top w:val="none" w:sz="0" w:space="0" w:color="auto"/>
                                                    <w:left w:val="none" w:sz="0" w:space="0" w:color="auto"/>
                                                    <w:bottom w:val="none" w:sz="0" w:space="0" w:color="auto"/>
                                                    <w:right w:val="none" w:sz="0" w:space="0" w:color="auto"/>
                                                  </w:divBdr>
                                                </w:div>
                                                <w:div w:id="1432748083">
                                                  <w:marLeft w:val="0"/>
                                                  <w:marRight w:val="0"/>
                                                  <w:marTop w:val="0"/>
                                                  <w:marBottom w:val="45"/>
                                                  <w:divBdr>
                                                    <w:top w:val="single" w:sz="6" w:space="2" w:color="000066"/>
                                                    <w:left w:val="single" w:sz="6" w:space="2" w:color="000066"/>
                                                    <w:bottom w:val="single" w:sz="6" w:space="2" w:color="000066"/>
                                                    <w:right w:val="single" w:sz="6" w:space="2" w:color="000066"/>
                                                  </w:divBdr>
                                                </w:div>
                                                <w:div w:id="1574320037">
                                                  <w:marLeft w:val="0"/>
                                                  <w:marRight w:val="0"/>
                                                  <w:marTop w:val="0"/>
                                                  <w:marBottom w:val="0"/>
                                                  <w:divBdr>
                                                    <w:top w:val="none" w:sz="0" w:space="0" w:color="auto"/>
                                                    <w:left w:val="none" w:sz="0" w:space="0" w:color="auto"/>
                                                    <w:bottom w:val="none" w:sz="0" w:space="0" w:color="auto"/>
                                                    <w:right w:val="none" w:sz="0" w:space="0" w:color="auto"/>
                                                  </w:divBdr>
                                                </w:div>
                                              </w:divsChild>
                                            </w:div>
                                            <w:div w:id="1138106867">
                                              <w:marLeft w:val="0"/>
                                              <w:marRight w:val="0"/>
                                              <w:marTop w:val="0"/>
                                              <w:marBottom w:val="0"/>
                                              <w:divBdr>
                                                <w:top w:val="none" w:sz="0" w:space="0" w:color="auto"/>
                                                <w:left w:val="none" w:sz="0" w:space="0" w:color="auto"/>
                                                <w:bottom w:val="none" w:sz="0" w:space="0" w:color="auto"/>
                                                <w:right w:val="none" w:sz="0" w:space="0" w:color="auto"/>
                                              </w:divBdr>
                                              <w:divsChild>
                                                <w:div w:id="522090097">
                                                  <w:marLeft w:val="0"/>
                                                  <w:marRight w:val="0"/>
                                                  <w:marTop w:val="0"/>
                                                  <w:marBottom w:val="0"/>
                                                  <w:divBdr>
                                                    <w:top w:val="none" w:sz="0" w:space="0" w:color="auto"/>
                                                    <w:left w:val="none" w:sz="0" w:space="0" w:color="auto"/>
                                                    <w:bottom w:val="none" w:sz="0" w:space="0" w:color="auto"/>
                                                    <w:right w:val="none" w:sz="0" w:space="0" w:color="auto"/>
                                                  </w:divBdr>
                                                </w:div>
                                                <w:div w:id="2070227971">
                                                  <w:marLeft w:val="0"/>
                                                  <w:marRight w:val="0"/>
                                                  <w:marTop w:val="0"/>
                                                  <w:marBottom w:val="0"/>
                                                  <w:divBdr>
                                                    <w:top w:val="none" w:sz="0" w:space="0" w:color="auto"/>
                                                    <w:left w:val="none" w:sz="0" w:space="0" w:color="auto"/>
                                                    <w:bottom w:val="none" w:sz="0" w:space="0" w:color="auto"/>
                                                    <w:right w:val="none" w:sz="0" w:space="0" w:color="auto"/>
                                                  </w:divBdr>
                                                </w:div>
                                              </w:divsChild>
                                            </w:div>
                                            <w:div w:id="1148281123">
                                              <w:marLeft w:val="0"/>
                                              <w:marRight w:val="0"/>
                                              <w:marTop w:val="0"/>
                                              <w:marBottom w:val="0"/>
                                              <w:divBdr>
                                                <w:top w:val="none" w:sz="0" w:space="0" w:color="auto"/>
                                                <w:left w:val="none" w:sz="0" w:space="0" w:color="auto"/>
                                                <w:bottom w:val="none" w:sz="0" w:space="0" w:color="auto"/>
                                                <w:right w:val="none" w:sz="0" w:space="0" w:color="auto"/>
                                              </w:divBdr>
                                              <w:divsChild>
                                                <w:div w:id="1012687716">
                                                  <w:marLeft w:val="0"/>
                                                  <w:marRight w:val="0"/>
                                                  <w:marTop w:val="0"/>
                                                  <w:marBottom w:val="0"/>
                                                  <w:divBdr>
                                                    <w:top w:val="none" w:sz="0" w:space="0" w:color="auto"/>
                                                    <w:left w:val="none" w:sz="0" w:space="0" w:color="auto"/>
                                                    <w:bottom w:val="none" w:sz="0" w:space="0" w:color="auto"/>
                                                    <w:right w:val="none" w:sz="0" w:space="0" w:color="auto"/>
                                                  </w:divBdr>
                                                </w:div>
                                                <w:div w:id="1320034137">
                                                  <w:marLeft w:val="0"/>
                                                  <w:marRight w:val="0"/>
                                                  <w:marTop w:val="0"/>
                                                  <w:marBottom w:val="0"/>
                                                  <w:divBdr>
                                                    <w:top w:val="none" w:sz="0" w:space="0" w:color="auto"/>
                                                    <w:left w:val="none" w:sz="0" w:space="0" w:color="auto"/>
                                                    <w:bottom w:val="none" w:sz="0" w:space="0" w:color="auto"/>
                                                    <w:right w:val="none" w:sz="0" w:space="0" w:color="auto"/>
                                                  </w:divBdr>
                                                </w:div>
                                              </w:divsChild>
                                            </w:div>
                                            <w:div w:id="1170830103">
                                              <w:marLeft w:val="0"/>
                                              <w:marRight w:val="0"/>
                                              <w:marTop w:val="0"/>
                                              <w:marBottom w:val="0"/>
                                              <w:divBdr>
                                                <w:top w:val="none" w:sz="0" w:space="0" w:color="auto"/>
                                                <w:left w:val="none" w:sz="0" w:space="0" w:color="auto"/>
                                                <w:bottom w:val="none" w:sz="0" w:space="0" w:color="auto"/>
                                                <w:right w:val="none" w:sz="0" w:space="0" w:color="auto"/>
                                              </w:divBdr>
                                            </w:div>
                                            <w:div w:id="1253589570">
                                              <w:marLeft w:val="0"/>
                                              <w:marRight w:val="0"/>
                                              <w:marTop w:val="0"/>
                                              <w:marBottom w:val="0"/>
                                              <w:divBdr>
                                                <w:top w:val="none" w:sz="0" w:space="0" w:color="auto"/>
                                                <w:left w:val="none" w:sz="0" w:space="0" w:color="auto"/>
                                                <w:bottom w:val="none" w:sz="0" w:space="0" w:color="auto"/>
                                                <w:right w:val="none" w:sz="0" w:space="0" w:color="auto"/>
                                              </w:divBdr>
                                              <w:divsChild>
                                                <w:div w:id="113642742">
                                                  <w:marLeft w:val="0"/>
                                                  <w:marRight w:val="0"/>
                                                  <w:marTop w:val="0"/>
                                                  <w:marBottom w:val="0"/>
                                                  <w:divBdr>
                                                    <w:top w:val="none" w:sz="0" w:space="0" w:color="auto"/>
                                                    <w:left w:val="none" w:sz="0" w:space="0" w:color="auto"/>
                                                    <w:bottom w:val="none" w:sz="0" w:space="0" w:color="auto"/>
                                                    <w:right w:val="none" w:sz="0" w:space="0" w:color="auto"/>
                                                  </w:divBdr>
                                                </w:div>
                                                <w:div w:id="297035538">
                                                  <w:marLeft w:val="0"/>
                                                  <w:marRight w:val="0"/>
                                                  <w:marTop w:val="0"/>
                                                  <w:marBottom w:val="45"/>
                                                  <w:divBdr>
                                                    <w:top w:val="single" w:sz="6" w:space="2" w:color="000066"/>
                                                    <w:left w:val="single" w:sz="6" w:space="2" w:color="000066"/>
                                                    <w:bottom w:val="single" w:sz="6" w:space="2" w:color="000066"/>
                                                    <w:right w:val="single" w:sz="6" w:space="2" w:color="000066"/>
                                                  </w:divBdr>
                                                </w:div>
                                                <w:div w:id="390544889">
                                                  <w:marLeft w:val="0"/>
                                                  <w:marRight w:val="0"/>
                                                  <w:marTop w:val="0"/>
                                                  <w:marBottom w:val="0"/>
                                                  <w:divBdr>
                                                    <w:top w:val="none" w:sz="0" w:space="0" w:color="auto"/>
                                                    <w:left w:val="none" w:sz="0" w:space="0" w:color="auto"/>
                                                    <w:bottom w:val="none" w:sz="0" w:space="0" w:color="auto"/>
                                                    <w:right w:val="none" w:sz="0" w:space="0" w:color="auto"/>
                                                  </w:divBdr>
                                                  <w:divsChild>
                                                    <w:div w:id="1486895419">
                                                      <w:marLeft w:val="0"/>
                                                      <w:marRight w:val="0"/>
                                                      <w:marTop w:val="0"/>
                                                      <w:marBottom w:val="0"/>
                                                      <w:divBdr>
                                                        <w:top w:val="none" w:sz="0" w:space="0" w:color="auto"/>
                                                        <w:left w:val="none" w:sz="0" w:space="0" w:color="auto"/>
                                                        <w:bottom w:val="none" w:sz="0" w:space="0" w:color="auto"/>
                                                        <w:right w:val="none" w:sz="0" w:space="0" w:color="auto"/>
                                                      </w:divBdr>
                                                      <w:divsChild>
                                                        <w:div w:id="1093092396">
                                                          <w:marLeft w:val="0"/>
                                                          <w:marRight w:val="0"/>
                                                          <w:marTop w:val="0"/>
                                                          <w:marBottom w:val="0"/>
                                                          <w:divBdr>
                                                            <w:top w:val="none" w:sz="0" w:space="0" w:color="auto"/>
                                                            <w:left w:val="none" w:sz="0" w:space="0" w:color="auto"/>
                                                            <w:bottom w:val="none" w:sz="0" w:space="0" w:color="auto"/>
                                                            <w:right w:val="none" w:sz="0" w:space="0" w:color="auto"/>
                                                          </w:divBdr>
                                                          <w:divsChild>
                                                            <w:div w:id="1439638572">
                                                              <w:marLeft w:val="0"/>
                                                              <w:marRight w:val="75"/>
                                                              <w:marTop w:val="75"/>
                                                              <w:marBottom w:val="75"/>
                                                              <w:divBdr>
                                                                <w:top w:val="single" w:sz="6" w:space="4" w:color="000000"/>
                                                                <w:left w:val="single" w:sz="6" w:space="4" w:color="000000"/>
                                                                <w:bottom w:val="single" w:sz="6" w:space="4" w:color="000000"/>
                                                                <w:right w:val="single" w:sz="6" w:space="4" w:color="000000"/>
                                                              </w:divBdr>
                                                            </w:div>
                                                          </w:divsChild>
                                                        </w:div>
                                                      </w:divsChild>
                                                    </w:div>
                                                  </w:divsChild>
                                                </w:div>
                                                <w:div w:id="1307393319">
                                                  <w:marLeft w:val="0"/>
                                                  <w:marRight w:val="0"/>
                                                  <w:marTop w:val="0"/>
                                                  <w:marBottom w:val="0"/>
                                                  <w:divBdr>
                                                    <w:top w:val="none" w:sz="0" w:space="0" w:color="auto"/>
                                                    <w:left w:val="none" w:sz="0" w:space="0" w:color="auto"/>
                                                    <w:bottom w:val="none" w:sz="0" w:space="0" w:color="auto"/>
                                                    <w:right w:val="none" w:sz="0" w:space="0" w:color="auto"/>
                                                  </w:divBdr>
                                                  <w:divsChild>
                                                    <w:div w:id="523523931">
                                                      <w:marLeft w:val="0"/>
                                                      <w:marRight w:val="0"/>
                                                      <w:marTop w:val="0"/>
                                                      <w:marBottom w:val="0"/>
                                                      <w:divBdr>
                                                        <w:top w:val="none" w:sz="0" w:space="0" w:color="auto"/>
                                                        <w:left w:val="none" w:sz="0" w:space="0" w:color="auto"/>
                                                        <w:bottom w:val="none" w:sz="0" w:space="0" w:color="auto"/>
                                                        <w:right w:val="none" w:sz="0" w:space="0" w:color="auto"/>
                                                      </w:divBdr>
                                                      <w:divsChild>
                                                        <w:div w:id="1822041198">
                                                          <w:marLeft w:val="0"/>
                                                          <w:marRight w:val="0"/>
                                                          <w:marTop w:val="0"/>
                                                          <w:marBottom w:val="0"/>
                                                          <w:divBdr>
                                                            <w:top w:val="none" w:sz="0" w:space="0" w:color="auto"/>
                                                            <w:left w:val="none" w:sz="0" w:space="0" w:color="auto"/>
                                                            <w:bottom w:val="none" w:sz="0" w:space="0" w:color="auto"/>
                                                            <w:right w:val="none" w:sz="0" w:space="0" w:color="auto"/>
                                                          </w:divBdr>
                                                          <w:divsChild>
                                                            <w:div w:id="1019545136">
                                                              <w:marLeft w:val="0"/>
                                                              <w:marRight w:val="75"/>
                                                              <w:marTop w:val="75"/>
                                                              <w:marBottom w:val="75"/>
                                                              <w:divBdr>
                                                                <w:top w:val="single" w:sz="6" w:space="4" w:color="000000"/>
                                                                <w:left w:val="single" w:sz="6" w:space="4" w:color="000000"/>
                                                                <w:bottom w:val="single" w:sz="6" w:space="4" w:color="000000"/>
                                                                <w:right w:val="single" w:sz="6" w:space="4" w:color="000000"/>
                                                              </w:divBdr>
                                                            </w:div>
                                                          </w:divsChild>
                                                        </w:div>
                                                      </w:divsChild>
                                                    </w:div>
                                                  </w:divsChild>
                                                </w:div>
                                                <w:div w:id="1751191482">
                                                  <w:marLeft w:val="0"/>
                                                  <w:marRight w:val="0"/>
                                                  <w:marTop w:val="0"/>
                                                  <w:marBottom w:val="0"/>
                                                  <w:divBdr>
                                                    <w:top w:val="none" w:sz="0" w:space="0" w:color="auto"/>
                                                    <w:left w:val="none" w:sz="0" w:space="0" w:color="auto"/>
                                                    <w:bottom w:val="none" w:sz="0" w:space="0" w:color="auto"/>
                                                    <w:right w:val="none" w:sz="0" w:space="0" w:color="auto"/>
                                                  </w:divBdr>
                                                </w:div>
                                                <w:div w:id="1888294780">
                                                  <w:marLeft w:val="0"/>
                                                  <w:marRight w:val="0"/>
                                                  <w:marTop w:val="0"/>
                                                  <w:marBottom w:val="45"/>
                                                  <w:divBdr>
                                                    <w:top w:val="single" w:sz="6" w:space="2" w:color="000066"/>
                                                    <w:left w:val="single" w:sz="6" w:space="2" w:color="000066"/>
                                                    <w:bottom w:val="single" w:sz="6" w:space="2" w:color="000066"/>
                                                    <w:right w:val="single" w:sz="6" w:space="2" w:color="000066"/>
                                                  </w:divBdr>
                                                </w:div>
                                              </w:divsChild>
                                            </w:div>
                                            <w:div w:id="1290937985">
                                              <w:marLeft w:val="0"/>
                                              <w:marRight w:val="0"/>
                                              <w:marTop w:val="0"/>
                                              <w:marBottom w:val="0"/>
                                              <w:divBdr>
                                                <w:top w:val="none" w:sz="0" w:space="0" w:color="auto"/>
                                                <w:left w:val="none" w:sz="0" w:space="0" w:color="auto"/>
                                                <w:bottom w:val="none" w:sz="0" w:space="0" w:color="auto"/>
                                                <w:right w:val="none" w:sz="0" w:space="0" w:color="auto"/>
                                              </w:divBdr>
                                            </w:div>
                                            <w:div w:id="1362970221">
                                              <w:marLeft w:val="0"/>
                                              <w:marRight w:val="0"/>
                                              <w:marTop w:val="0"/>
                                              <w:marBottom w:val="0"/>
                                              <w:divBdr>
                                                <w:top w:val="none" w:sz="0" w:space="0" w:color="auto"/>
                                                <w:left w:val="none" w:sz="0" w:space="0" w:color="auto"/>
                                                <w:bottom w:val="none" w:sz="0" w:space="0" w:color="auto"/>
                                                <w:right w:val="none" w:sz="0" w:space="0" w:color="auto"/>
                                              </w:divBdr>
                                            </w:div>
                                            <w:div w:id="1388141616">
                                              <w:marLeft w:val="0"/>
                                              <w:marRight w:val="0"/>
                                              <w:marTop w:val="0"/>
                                              <w:marBottom w:val="0"/>
                                              <w:divBdr>
                                                <w:top w:val="none" w:sz="0" w:space="0" w:color="auto"/>
                                                <w:left w:val="none" w:sz="0" w:space="0" w:color="auto"/>
                                                <w:bottom w:val="none" w:sz="0" w:space="0" w:color="auto"/>
                                                <w:right w:val="none" w:sz="0" w:space="0" w:color="auto"/>
                                              </w:divBdr>
                                              <w:divsChild>
                                                <w:div w:id="595864177">
                                                  <w:marLeft w:val="0"/>
                                                  <w:marRight w:val="0"/>
                                                  <w:marTop w:val="0"/>
                                                  <w:marBottom w:val="0"/>
                                                  <w:divBdr>
                                                    <w:top w:val="none" w:sz="0" w:space="0" w:color="auto"/>
                                                    <w:left w:val="none" w:sz="0" w:space="0" w:color="auto"/>
                                                    <w:bottom w:val="none" w:sz="0" w:space="0" w:color="auto"/>
                                                    <w:right w:val="none" w:sz="0" w:space="0" w:color="auto"/>
                                                  </w:divBdr>
                                                  <w:divsChild>
                                                    <w:div w:id="2105294703">
                                                      <w:marLeft w:val="0"/>
                                                      <w:marRight w:val="0"/>
                                                      <w:marTop w:val="0"/>
                                                      <w:marBottom w:val="0"/>
                                                      <w:divBdr>
                                                        <w:top w:val="none" w:sz="0" w:space="0" w:color="auto"/>
                                                        <w:left w:val="none" w:sz="0" w:space="0" w:color="auto"/>
                                                        <w:bottom w:val="none" w:sz="0" w:space="0" w:color="auto"/>
                                                        <w:right w:val="none" w:sz="0" w:space="0" w:color="auto"/>
                                                      </w:divBdr>
                                                      <w:divsChild>
                                                        <w:div w:id="347415094">
                                                          <w:marLeft w:val="0"/>
                                                          <w:marRight w:val="75"/>
                                                          <w:marTop w:val="75"/>
                                                          <w:marBottom w:val="75"/>
                                                          <w:divBdr>
                                                            <w:top w:val="single" w:sz="6" w:space="4" w:color="000000"/>
                                                            <w:left w:val="single" w:sz="6" w:space="4" w:color="000000"/>
                                                            <w:bottom w:val="single" w:sz="6" w:space="4" w:color="000000"/>
                                                            <w:right w:val="single" w:sz="6" w:space="4" w:color="000000"/>
                                                          </w:divBdr>
                                                        </w:div>
                                                      </w:divsChild>
                                                    </w:div>
                                                  </w:divsChild>
                                                </w:div>
                                              </w:divsChild>
                                            </w:div>
                                            <w:div w:id="1480271151">
                                              <w:marLeft w:val="0"/>
                                              <w:marRight w:val="0"/>
                                              <w:marTop w:val="0"/>
                                              <w:marBottom w:val="0"/>
                                              <w:divBdr>
                                                <w:top w:val="none" w:sz="0" w:space="0" w:color="auto"/>
                                                <w:left w:val="none" w:sz="0" w:space="0" w:color="auto"/>
                                                <w:bottom w:val="none" w:sz="0" w:space="0" w:color="auto"/>
                                                <w:right w:val="none" w:sz="0" w:space="0" w:color="auto"/>
                                              </w:divBdr>
                                              <w:divsChild>
                                                <w:div w:id="742993188">
                                                  <w:marLeft w:val="0"/>
                                                  <w:marRight w:val="0"/>
                                                  <w:marTop w:val="0"/>
                                                  <w:marBottom w:val="0"/>
                                                  <w:divBdr>
                                                    <w:top w:val="none" w:sz="0" w:space="0" w:color="auto"/>
                                                    <w:left w:val="none" w:sz="0" w:space="0" w:color="auto"/>
                                                    <w:bottom w:val="none" w:sz="0" w:space="0" w:color="auto"/>
                                                    <w:right w:val="none" w:sz="0" w:space="0" w:color="auto"/>
                                                  </w:divBdr>
                                                  <w:divsChild>
                                                    <w:div w:id="784614509">
                                                      <w:marLeft w:val="0"/>
                                                      <w:marRight w:val="0"/>
                                                      <w:marTop w:val="0"/>
                                                      <w:marBottom w:val="0"/>
                                                      <w:divBdr>
                                                        <w:top w:val="none" w:sz="0" w:space="0" w:color="auto"/>
                                                        <w:left w:val="none" w:sz="0" w:space="0" w:color="auto"/>
                                                        <w:bottom w:val="none" w:sz="0" w:space="0" w:color="auto"/>
                                                        <w:right w:val="none" w:sz="0" w:space="0" w:color="auto"/>
                                                      </w:divBdr>
                                                      <w:divsChild>
                                                        <w:div w:id="999237833">
                                                          <w:marLeft w:val="0"/>
                                                          <w:marRight w:val="75"/>
                                                          <w:marTop w:val="75"/>
                                                          <w:marBottom w:val="75"/>
                                                          <w:divBdr>
                                                            <w:top w:val="single" w:sz="6" w:space="4" w:color="000000"/>
                                                            <w:left w:val="single" w:sz="6" w:space="4" w:color="000000"/>
                                                            <w:bottom w:val="single" w:sz="6" w:space="4" w:color="000000"/>
                                                            <w:right w:val="single" w:sz="6" w:space="4" w:color="000000"/>
                                                          </w:divBdr>
                                                        </w:div>
                                                      </w:divsChild>
                                                    </w:div>
                                                  </w:divsChild>
                                                </w:div>
                                              </w:divsChild>
                                            </w:div>
                                            <w:div w:id="1568295499">
                                              <w:marLeft w:val="0"/>
                                              <w:marRight w:val="0"/>
                                              <w:marTop w:val="0"/>
                                              <w:marBottom w:val="0"/>
                                              <w:divBdr>
                                                <w:top w:val="none" w:sz="0" w:space="0" w:color="auto"/>
                                                <w:left w:val="none" w:sz="0" w:space="0" w:color="auto"/>
                                                <w:bottom w:val="none" w:sz="0" w:space="0" w:color="auto"/>
                                                <w:right w:val="none" w:sz="0" w:space="0" w:color="auto"/>
                                              </w:divBdr>
                                            </w:div>
                                            <w:div w:id="1902447240">
                                              <w:marLeft w:val="0"/>
                                              <w:marRight w:val="0"/>
                                              <w:marTop w:val="0"/>
                                              <w:marBottom w:val="45"/>
                                              <w:divBdr>
                                                <w:top w:val="single" w:sz="6" w:space="2" w:color="000066"/>
                                                <w:left w:val="single" w:sz="6" w:space="2" w:color="000066"/>
                                                <w:bottom w:val="single" w:sz="6" w:space="2" w:color="000066"/>
                                                <w:right w:val="single" w:sz="6" w:space="2" w:color="000066"/>
                                              </w:divBdr>
                                            </w:div>
                                            <w:div w:id="2066641385">
                                              <w:marLeft w:val="0"/>
                                              <w:marRight w:val="0"/>
                                              <w:marTop w:val="0"/>
                                              <w:marBottom w:val="0"/>
                                              <w:divBdr>
                                                <w:top w:val="none" w:sz="0" w:space="0" w:color="auto"/>
                                                <w:left w:val="none" w:sz="0" w:space="0" w:color="auto"/>
                                                <w:bottom w:val="none" w:sz="0" w:space="0" w:color="auto"/>
                                                <w:right w:val="none" w:sz="0" w:space="0" w:color="auto"/>
                                              </w:divBdr>
                                            </w:div>
                                            <w:div w:id="21180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338</Words>
  <Characters>1864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Appel à Monsieur le Président de la République</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Monsieur le Président de la République</dc:title>
  <dc:subject/>
  <dc:creator>chargedemission FNMR</dc:creator>
  <cp:keywords/>
  <dc:description/>
  <cp:lastModifiedBy>w vncent</cp:lastModifiedBy>
  <cp:revision>15</cp:revision>
  <cp:lastPrinted>2022-10-26T07:48:00Z</cp:lastPrinted>
  <dcterms:created xsi:type="dcterms:W3CDTF">2025-09-24T15:30:00Z</dcterms:created>
  <dcterms:modified xsi:type="dcterms:W3CDTF">2025-09-25T07:07:00Z</dcterms:modified>
</cp:coreProperties>
</file>